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723" w:rsidRPr="0060733E" w:rsidRDefault="00AD740C"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ПРИЛОЖЕНИЕ</w:t>
      </w:r>
    </w:p>
    <w:p w:rsidR="00C54865" w:rsidRDefault="00C54865" w:rsidP="00276879">
      <w:pPr>
        <w:pStyle w:val="Heading"/>
        <w:ind w:left="5387"/>
        <w:jc w:val="both"/>
        <w:rPr>
          <w:rFonts w:ascii="Times New Roman" w:hAnsi="Times New Roman" w:cs="Times New Roman"/>
          <w:b w:val="0"/>
          <w:color w:val="000000"/>
          <w:sz w:val="28"/>
          <w:szCs w:val="28"/>
        </w:rPr>
      </w:pPr>
    </w:p>
    <w:p w:rsidR="00AD740C" w:rsidRPr="0060733E" w:rsidRDefault="00AD740C"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УТВЕРЖДЕН</w:t>
      </w:r>
    </w:p>
    <w:p w:rsidR="00276879" w:rsidRPr="0060733E" w:rsidRDefault="00C54865" w:rsidP="00276879">
      <w:pPr>
        <w:pStyle w:val="Heading"/>
        <w:ind w:left="5387"/>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р</w:t>
      </w:r>
      <w:r w:rsidR="00AD740C" w:rsidRPr="0060733E">
        <w:rPr>
          <w:rFonts w:ascii="Times New Roman" w:hAnsi="Times New Roman" w:cs="Times New Roman"/>
          <w:b w:val="0"/>
          <w:color w:val="000000"/>
          <w:sz w:val="28"/>
          <w:szCs w:val="28"/>
        </w:rPr>
        <w:t>ешением Совета</w:t>
      </w:r>
      <w:r w:rsidR="008855A6" w:rsidRPr="0060733E">
        <w:rPr>
          <w:rFonts w:ascii="Times New Roman" w:hAnsi="Times New Roman" w:cs="Times New Roman"/>
          <w:b w:val="0"/>
          <w:color w:val="000000"/>
          <w:sz w:val="28"/>
          <w:szCs w:val="28"/>
        </w:rPr>
        <w:t xml:space="preserve"> </w:t>
      </w:r>
      <w:r w:rsidR="00276879" w:rsidRPr="0060733E">
        <w:rPr>
          <w:rFonts w:ascii="Times New Roman" w:hAnsi="Times New Roman" w:cs="Times New Roman"/>
          <w:b w:val="0"/>
          <w:color w:val="000000"/>
          <w:sz w:val="28"/>
          <w:szCs w:val="28"/>
        </w:rPr>
        <w:t xml:space="preserve">Тимашевского городского поселения </w:t>
      </w:r>
    </w:p>
    <w:p w:rsidR="00276879" w:rsidRPr="0060733E" w:rsidRDefault="00276879"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Тимашевского района</w:t>
      </w:r>
    </w:p>
    <w:p w:rsidR="008855A6" w:rsidRPr="0060733E" w:rsidRDefault="008855A6"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 xml:space="preserve">от </w:t>
      </w:r>
      <w:r w:rsidR="009277DC">
        <w:rPr>
          <w:rFonts w:ascii="Times New Roman" w:hAnsi="Times New Roman" w:cs="Times New Roman"/>
          <w:b w:val="0"/>
          <w:color w:val="000000"/>
          <w:sz w:val="28"/>
          <w:szCs w:val="28"/>
          <w:u w:val="single"/>
        </w:rPr>
        <w:t>17.12.2015</w:t>
      </w:r>
      <w:bookmarkStart w:id="0" w:name="_GoBack"/>
      <w:bookmarkEnd w:id="0"/>
      <w:r w:rsidR="00E60528">
        <w:rPr>
          <w:rFonts w:ascii="Times New Roman" w:hAnsi="Times New Roman" w:cs="Times New Roman"/>
          <w:b w:val="0"/>
          <w:color w:val="000000"/>
          <w:sz w:val="28"/>
          <w:szCs w:val="28"/>
        </w:rPr>
        <w:t xml:space="preserve">   </w:t>
      </w:r>
      <w:r w:rsidRPr="0060733E">
        <w:rPr>
          <w:rFonts w:ascii="Times New Roman" w:hAnsi="Times New Roman" w:cs="Times New Roman"/>
          <w:b w:val="0"/>
          <w:color w:val="000000"/>
          <w:sz w:val="28"/>
          <w:szCs w:val="28"/>
        </w:rPr>
        <w:t>№</w:t>
      </w:r>
      <w:r w:rsidR="00E60528">
        <w:rPr>
          <w:rFonts w:ascii="Times New Roman" w:hAnsi="Times New Roman" w:cs="Times New Roman"/>
          <w:b w:val="0"/>
          <w:color w:val="000000"/>
          <w:sz w:val="28"/>
          <w:szCs w:val="28"/>
        </w:rPr>
        <w:t xml:space="preserve"> </w:t>
      </w:r>
      <w:r w:rsidR="009277DC">
        <w:rPr>
          <w:rFonts w:ascii="Times New Roman" w:hAnsi="Times New Roman" w:cs="Times New Roman"/>
          <w:b w:val="0"/>
          <w:color w:val="000000"/>
          <w:sz w:val="28"/>
          <w:szCs w:val="28"/>
          <w:u w:val="single"/>
        </w:rPr>
        <w:t>107</w:t>
      </w:r>
      <w:r w:rsidR="0009044F">
        <w:rPr>
          <w:rFonts w:ascii="Times New Roman" w:hAnsi="Times New Roman" w:cs="Times New Roman"/>
          <w:b w:val="0"/>
          <w:color w:val="000000"/>
          <w:sz w:val="28"/>
          <w:szCs w:val="28"/>
          <w:u w:val="single"/>
        </w:rPr>
        <w:t xml:space="preserve">   </w:t>
      </w:r>
    </w:p>
    <w:p w:rsidR="009F0723" w:rsidRPr="0060733E" w:rsidRDefault="009F0723" w:rsidP="00276879">
      <w:pPr>
        <w:ind w:left="5387"/>
        <w:jc w:val="both"/>
        <w:rPr>
          <w:b/>
          <w:bCs/>
          <w:sz w:val="28"/>
          <w:szCs w:val="28"/>
        </w:rPr>
      </w:pPr>
    </w:p>
    <w:p w:rsidR="00295A4C" w:rsidRPr="0060733E" w:rsidRDefault="00295A4C" w:rsidP="00276879">
      <w:pPr>
        <w:ind w:left="5387"/>
        <w:jc w:val="both"/>
        <w:rPr>
          <w:b/>
          <w:bCs/>
          <w:sz w:val="28"/>
          <w:szCs w:val="28"/>
        </w:rPr>
      </w:pPr>
    </w:p>
    <w:p w:rsidR="00295A4C" w:rsidRPr="0060733E" w:rsidRDefault="00295A4C" w:rsidP="00276879">
      <w:pPr>
        <w:ind w:left="5387"/>
        <w:jc w:val="both"/>
        <w:rPr>
          <w:b/>
          <w:bCs/>
          <w:sz w:val="28"/>
          <w:szCs w:val="28"/>
        </w:rPr>
      </w:pPr>
    </w:p>
    <w:p w:rsidR="00295A4C" w:rsidRPr="0060733E" w:rsidRDefault="00295A4C" w:rsidP="00507433">
      <w:pPr>
        <w:jc w:val="both"/>
        <w:rPr>
          <w:b/>
          <w:bCs/>
          <w:sz w:val="28"/>
          <w:szCs w:val="28"/>
        </w:rPr>
      </w:pPr>
    </w:p>
    <w:p w:rsidR="008B11E5" w:rsidRDefault="00507433" w:rsidP="00507433">
      <w:pPr>
        <w:jc w:val="center"/>
        <w:rPr>
          <w:sz w:val="28"/>
          <w:szCs w:val="28"/>
        </w:rPr>
      </w:pPr>
      <w:r>
        <w:rPr>
          <w:sz w:val="28"/>
          <w:szCs w:val="28"/>
        </w:rPr>
        <w:t>ПО</w:t>
      </w:r>
      <w:r w:rsidR="00E82782">
        <w:rPr>
          <w:sz w:val="28"/>
          <w:szCs w:val="28"/>
        </w:rPr>
        <w:t>РЯДОК</w:t>
      </w:r>
    </w:p>
    <w:p w:rsidR="00507433" w:rsidRDefault="00E82782" w:rsidP="00507433">
      <w:pPr>
        <w:jc w:val="center"/>
        <w:rPr>
          <w:sz w:val="28"/>
          <w:szCs w:val="28"/>
        </w:rPr>
      </w:pPr>
      <w:r>
        <w:rPr>
          <w:sz w:val="28"/>
          <w:szCs w:val="28"/>
        </w:rPr>
        <w:t xml:space="preserve">формирования и использования бюджетных ассигнований </w:t>
      </w:r>
      <w:r w:rsidR="00507433">
        <w:rPr>
          <w:sz w:val="28"/>
          <w:szCs w:val="28"/>
        </w:rPr>
        <w:t>муниципально</w:t>
      </w:r>
      <w:r>
        <w:rPr>
          <w:sz w:val="28"/>
          <w:szCs w:val="28"/>
        </w:rPr>
        <w:t>го</w:t>
      </w:r>
      <w:r w:rsidR="00507433">
        <w:rPr>
          <w:sz w:val="28"/>
          <w:szCs w:val="28"/>
        </w:rPr>
        <w:t xml:space="preserve"> дорожно</w:t>
      </w:r>
      <w:r>
        <w:rPr>
          <w:sz w:val="28"/>
          <w:szCs w:val="28"/>
        </w:rPr>
        <w:t>го</w:t>
      </w:r>
      <w:r w:rsidR="00507433">
        <w:rPr>
          <w:sz w:val="28"/>
          <w:szCs w:val="28"/>
        </w:rPr>
        <w:t xml:space="preserve"> фонд</w:t>
      </w:r>
      <w:r>
        <w:rPr>
          <w:sz w:val="28"/>
          <w:szCs w:val="28"/>
        </w:rPr>
        <w:t>а</w:t>
      </w:r>
      <w:r w:rsidR="00507433">
        <w:rPr>
          <w:sz w:val="28"/>
          <w:szCs w:val="28"/>
        </w:rPr>
        <w:t xml:space="preserve"> Тимашевского городского поселения Тимашевского района</w:t>
      </w:r>
    </w:p>
    <w:p w:rsidR="00507433" w:rsidRDefault="00507433" w:rsidP="00507433">
      <w:pPr>
        <w:jc w:val="center"/>
        <w:rPr>
          <w:sz w:val="28"/>
          <w:szCs w:val="28"/>
        </w:rPr>
      </w:pPr>
    </w:p>
    <w:p w:rsidR="00507433" w:rsidRPr="00507433" w:rsidRDefault="00507433" w:rsidP="00507433">
      <w:pPr>
        <w:jc w:val="center"/>
        <w:rPr>
          <w:sz w:val="28"/>
          <w:szCs w:val="28"/>
        </w:rPr>
      </w:pPr>
      <w:r w:rsidRPr="00507433">
        <w:rPr>
          <w:sz w:val="28"/>
          <w:szCs w:val="28"/>
        </w:rPr>
        <w:t>1. Общие положения</w:t>
      </w:r>
    </w:p>
    <w:p w:rsidR="00507433" w:rsidRPr="00507433" w:rsidRDefault="00507433" w:rsidP="00294163">
      <w:pPr>
        <w:ind w:firstLine="851"/>
        <w:jc w:val="both"/>
        <w:rPr>
          <w:sz w:val="28"/>
          <w:szCs w:val="28"/>
        </w:rPr>
      </w:pPr>
      <w:r w:rsidRPr="00507433">
        <w:rPr>
          <w:sz w:val="28"/>
          <w:szCs w:val="28"/>
        </w:rPr>
        <w:t>1.1. По</w:t>
      </w:r>
      <w:r w:rsidR="00E82782">
        <w:rPr>
          <w:sz w:val="28"/>
          <w:szCs w:val="28"/>
        </w:rPr>
        <w:t>рядок</w:t>
      </w:r>
      <w:r w:rsidRPr="00507433">
        <w:rPr>
          <w:sz w:val="28"/>
          <w:szCs w:val="28"/>
        </w:rPr>
        <w:t xml:space="preserve"> </w:t>
      </w:r>
      <w:r w:rsidR="00E82782">
        <w:rPr>
          <w:sz w:val="28"/>
          <w:szCs w:val="28"/>
        </w:rPr>
        <w:t>формирования и использования бюджетных ассигнований муниципального дорожного фонда Тимашевского городского поселения Тимашевского района</w:t>
      </w:r>
      <w:r>
        <w:rPr>
          <w:sz w:val="28"/>
          <w:szCs w:val="28"/>
        </w:rPr>
        <w:t xml:space="preserve"> </w:t>
      </w:r>
      <w:r w:rsidRPr="00507433">
        <w:rPr>
          <w:sz w:val="28"/>
          <w:szCs w:val="28"/>
        </w:rPr>
        <w:t>(далее – По</w:t>
      </w:r>
      <w:r w:rsidR="00E82782">
        <w:rPr>
          <w:sz w:val="28"/>
          <w:szCs w:val="28"/>
        </w:rPr>
        <w:t>рядок</w:t>
      </w:r>
      <w:r w:rsidRPr="00507433">
        <w:rPr>
          <w:sz w:val="28"/>
          <w:szCs w:val="28"/>
        </w:rPr>
        <w:t xml:space="preserve">) разработан на основании пункта 5 статьи 179.4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Федерального закона от 08.11.2007 № 257-ФЗ «Об автомобильных дорогах и </w:t>
      </w:r>
      <w:r w:rsidR="00E82782">
        <w:rPr>
          <w:sz w:val="28"/>
          <w:szCs w:val="28"/>
        </w:rPr>
        <w:t xml:space="preserve">о </w:t>
      </w:r>
      <w:r w:rsidRPr="00507433">
        <w:rPr>
          <w:sz w:val="28"/>
          <w:szCs w:val="28"/>
        </w:rPr>
        <w:t>дорожной деятельности в Российской Федерации и о внесении изменений в отдельные законодательные акты Российской Федерации», Устава</w:t>
      </w:r>
      <w:r w:rsidR="003A7784" w:rsidRPr="003A7784">
        <w:rPr>
          <w:sz w:val="28"/>
          <w:szCs w:val="28"/>
        </w:rPr>
        <w:t xml:space="preserve"> </w:t>
      </w:r>
      <w:r w:rsidR="003A7784">
        <w:rPr>
          <w:sz w:val="28"/>
          <w:szCs w:val="28"/>
        </w:rPr>
        <w:t>Тимашевского городского поселения Тимашевского района</w:t>
      </w:r>
      <w:r w:rsidRPr="00507433">
        <w:rPr>
          <w:sz w:val="28"/>
          <w:szCs w:val="28"/>
        </w:rPr>
        <w:t xml:space="preserve">. </w:t>
      </w:r>
    </w:p>
    <w:p w:rsidR="00507433" w:rsidRPr="00507433" w:rsidRDefault="00507433" w:rsidP="00507433">
      <w:pPr>
        <w:ind w:firstLine="851"/>
        <w:jc w:val="both"/>
        <w:rPr>
          <w:sz w:val="28"/>
          <w:szCs w:val="28"/>
        </w:rPr>
      </w:pPr>
      <w:r w:rsidRPr="00507433">
        <w:rPr>
          <w:sz w:val="28"/>
          <w:szCs w:val="28"/>
        </w:rPr>
        <w:t xml:space="preserve">1.2. </w:t>
      </w:r>
      <w:proofErr w:type="gramStart"/>
      <w:r w:rsidRPr="00507433">
        <w:rPr>
          <w:sz w:val="28"/>
          <w:szCs w:val="28"/>
        </w:rPr>
        <w:t xml:space="preserve">Муниципальный дорожный фонд </w:t>
      </w:r>
      <w:r w:rsidR="003A7784">
        <w:rPr>
          <w:sz w:val="28"/>
          <w:szCs w:val="28"/>
        </w:rPr>
        <w:t>Тимашевского городского поселения Тимашевского района</w:t>
      </w:r>
      <w:r w:rsidR="003A7784" w:rsidRPr="00507433">
        <w:rPr>
          <w:sz w:val="28"/>
          <w:szCs w:val="28"/>
        </w:rPr>
        <w:t xml:space="preserve"> </w:t>
      </w:r>
      <w:r w:rsidRPr="00507433">
        <w:rPr>
          <w:sz w:val="28"/>
          <w:szCs w:val="28"/>
        </w:rPr>
        <w:t>(далее – дорожный фонд) – часть средств бюджета</w:t>
      </w:r>
      <w:r w:rsidR="00E82782">
        <w:rPr>
          <w:sz w:val="28"/>
          <w:szCs w:val="28"/>
        </w:rPr>
        <w:t xml:space="preserve"> Тимашевского городского поселения Тимашевского района (далее – бюджет поселения)</w:t>
      </w:r>
      <w:r w:rsidRPr="00507433">
        <w:rPr>
          <w:sz w:val="28"/>
          <w:szCs w:val="28"/>
        </w:rPr>
        <w:t>,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w:t>
      </w:r>
      <w:r w:rsidR="00E82782">
        <w:rPr>
          <w:sz w:val="28"/>
          <w:szCs w:val="28"/>
        </w:rPr>
        <w:t xml:space="preserve"> Тимашевского городского поселения Тимашевского района</w:t>
      </w:r>
      <w:r w:rsidRPr="00507433">
        <w:rPr>
          <w:sz w:val="28"/>
          <w:szCs w:val="28"/>
        </w:rPr>
        <w:t>, капитального ремонта и ремонта дворовых территорий многоквартирных домов, проездов к дворовым территориям многоквартирных домов.</w:t>
      </w:r>
      <w:proofErr w:type="gramEnd"/>
    </w:p>
    <w:p w:rsidR="00507433" w:rsidRPr="00507433" w:rsidRDefault="00507433" w:rsidP="00507433">
      <w:pPr>
        <w:ind w:firstLine="851"/>
        <w:jc w:val="both"/>
        <w:rPr>
          <w:sz w:val="28"/>
          <w:szCs w:val="28"/>
        </w:rPr>
      </w:pPr>
      <w:r w:rsidRPr="00507433">
        <w:rPr>
          <w:sz w:val="28"/>
          <w:szCs w:val="28"/>
        </w:rPr>
        <w:t xml:space="preserve">1.3. </w:t>
      </w:r>
      <w:r w:rsidR="00294163">
        <w:rPr>
          <w:sz w:val="28"/>
          <w:szCs w:val="28"/>
        </w:rPr>
        <w:t>Бюджетные ассигнования</w:t>
      </w:r>
      <w:r w:rsidRPr="00507433">
        <w:rPr>
          <w:sz w:val="28"/>
          <w:szCs w:val="28"/>
        </w:rPr>
        <w:t xml:space="preserve"> дорожного фонда имеют целевое назначение и не подлежат изъятию или расходованию на нужды, не связанные с обеспечением дорожной деятельности.</w:t>
      </w:r>
    </w:p>
    <w:p w:rsidR="00507433" w:rsidRPr="00507433" w:rsidRDefault="00507433" w:rsidP="00507433">
      <w:pPr>
        <w:ind w:firstLine="851"/>
        <w:jc w:val="both"/>
        <w:rPr>
          <w:sz w:val="28"/>
          <w:szCs w:val="28"/>
        </w:rPr>
      </w:pPr>
    </w:p>
    <w:p w:rsidR="00507433" w:rsidRPr="00507433" w:rsidRDefault="00507433" w:rsidP="00507433">
      <w:pPr>
        <w:ind w:firstLine="851"/>
        <w:jc w:val="center"/>
        <w:rPr>
          <w:sz w:val="28"/>
          <w:szCs w:val="28"/>
        </w:rPr>
      </w:pPr>
      <w:r w:rsidRPr="00507433">
        <w:rPr>
          <w:sz w:val="28"/>
          <w:szCs w:val="28"/>
        </w:rPr>
        <w:t>2. Источники образования муниципального дорожного фонда</w:t>
      </w:r>
    </w:p>
    <w:p w:rsidR="00C24ADB" w:rsidRPr="00747F81" w:rsidRDefault="00C24ADB" w:rsidP="00C24ADB">
      <w:pPr>
        <w:ind w:firstLine="851"/>
        <w:jc w:val="both"/>
        <w:rPr>
          <w:sz w:val="28"/>
          <w:szCs w:val="28"/>
        </w:rPr>
      </w:pPr>
      <w:r w:rsidRPr="00FF4223">
        <w:rPr>
          <w:sz w:val="28"/>
          <w:szCs w:val="28"/>
        </w:rPr>
        <w:t xml:space="preserve">2.1. Объем бюджетных ассигнований дорожного фонда утверждается решением Совета Тимашевского городского поселения Тимашевского района о бюджете поселения на очередной финансовый год в размере не менее </w:t>
      </w:r>
      <w:r w:rsidRPr="00747F81">
        <w:rPr>
          <w:sz w:val="28"/>
          <w:szCs w:val="28"/>
        </w:rPr>
        <w:t xml:space="preserve">прогнозируемого объема доходов бюджета поселения </w:t>
      </w:r>
      <w:proofErr w:type="gramStart"/>
      <w:r w:rsidRPr="00747F81">
        <w:rPr>
          <w:sz w:val="28"/>
          <w:szCs w:val="28"/>
        </w:rPr>
        <w:t>от</w:t>
      </w:r>
      <w:proofErr w:type="gramEnd"/>
      <w:r w:rsidRPr="00747F81">
        <w:rPr>
          <w:sz w:val="28"/>
          <w:szCs w:val="28"/>
        </w:rPr>
        <w:t>:</w:t>
      </w:r>
    </w:p>
    <w:p w:rsidR="00C24ADB" w:rsidRPr="00747F81" w:rsidRDefault="00C24ADB" w:rsidP="00C24ADB">
      <w:pPr>
        <w:ind w:firstLine="851"/>
        <w:jc w:val="both"/>
        <w:rPr>
          <w:sz w:val="28"/>
          <w:szCs w:val="28"/>
        </w:rPr>
      </w:pPr>
      <w:r w:rsidRPr="00747F81">
        <w:rPr>
          <w:sz w:val="28"/>
          <w:szCs w:val="28"/>
        </w:rPr>
        <w:lastRenderedPageBreak/>
        <w:t>1) акцизов на автомобильный бензин, прямогонный бензин, дизельное топливо, моторные масла для дизельных и карбюраторных (</w:t>
      </w:r>
      <w:proofErr w:type="spellStart"/>
      <w:r w:rsidRPr="00747F81">
        <w:rPr>
          <w:sz w:val="28"/>
          <w:szCs w:val="28"/>
        </w:rPr>
        <w:t>инжекторных</w:t>
      </w:r>
      <w:proofErr w:type="spellEnd"/>
      <w:r w:rsidRPr="00747F81">
        <w:rPr>
          <w:sz w:val="28"/>
          <w:szCs w:val="28"/>
        </w:rPr>
        <w:t>) двигателей, производимые на территории Российской Федерации, подлежащих зачислению в бюджет</w:t>
      </w:r>
      <w:r>
        <w:rPr>
          <w:sz w:val="28"/>
          <w:szCs w:val="28"/>
        </w:rPr>
        <w:t xml:space="preserve"> поселения</w:t>
      </w:r>
      <w:r w:rsidRPr="00747F81">
        <w:rPr>
          <w:sz w:val="28"/>
          <w:szCs w:val="28"/>
        </w:rPr>
        <w:t>;</w:t>
      </w:r>
    </w:p>
    <w:p w:rsidR="00C24ADB" w:rsidRPr="00FF4223" w:rsidRDefault="00C24ADB" w:rsidP="00C24ADB">
      <w:pPr>
        <w:ind w:firstLine="851"/>
        <w:jc w:val="both"/>
        <w:rPr>
          <w:sz w:val="28"/>
          <w:szCs w:val="28"/>
        </w:rPr>
      </w:pPr>
      <w:r w:rsidRPr="00747F81">
        <w:rPr>
          <w:sz w:val="28"/>
          <w:szCs w:val="28"/>
        </w:rPr>
        <w:t>2) использования</w:t>
      </w:r>
      <w:r w:rsidRPr="00FF4223">
        <w:rPr>
          <w:sz w:val="28"/>
          <w:szCs w:val="28"/>
        </w:rPr>
        <w:t xml:space="preserve"> имущества, входящего в состав автомобильных дорог общего пользования местного значения;</w:t>
      </w:r>
    </w:p>
    <w:p w:rsidR="00C24ADB" w:rsidRPr="00FF4223" w:rsidRDefault="00C24ADB" w:rsidP="00C24ADB">
      <w:pPr>
        <w:ind w:firstLine="851"/>
        <w:jc w:val="both"/>
        <w:rPr>
          <w:sz w:val="28"/>
          <w:szCs w:val="28"/>
        </w:rPr>
      </w:pPr>
      <w:r>
        <w:rPr>
          <w:sz w:val="28"/>
          <w:szCs w:val="28"/>
        </w:rPr>
        <w:t>3</w:t>
      </w:r>
      <w:r w:rsidRPr="00FF4223">
        <w:rPr>
          <w:sz w:val="28"/>
          <w:szCs w:val="28"/>
        </w:rPr>
        <w:t xml:space="preserve">) платы в счет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w:t>
      </w:r>
    </w:p>
    <w:p w:rsidR="00C24ADB" w:rsidRPr="00FF4223" w:rsidRDefault="00C24ADB" w:rsidP="00C24ADB">
      <w:pPr>
        <w:ind w:firstLine="851"/>
        <w:jc w:val="both"/>
        <w:rPr>
          <w:sz w:val="28"/>
          <w:szCs w:val="28"/>
        </w:rPr>
      </w:pPr>
      <w:r>
        <w:rPr>
          <w:sz w:val="28"/>
          <w:szCs w:val="28"/>
        </w:rPr>
        <w:t>4</w:t>
      </w:r>
      <w:r w:rsidRPr="00FF4223">
        <w:rPr>
          <w:sz w:val="28"/>
          <w:szCs w:val="28"/>
        </w:rPr>
        <w:t>) платы в счет возмещения ущерба, причиняемого автомобильным дорогам местного значения противоправными деяниями юридических или физических лиц.</w:t>
      </w:r>
    </w:p>
    <w:p w:rsidR="00C24ADB" w:rsidRPr="00FF4223" w:rsidRDefault="00C24ADB" w:rsidP="00C24ADB">
      <w:pPr>
        <w:ind w:firstLine="851"/>
        <w:jc w:val="both"/>
        <w:rPr>
          <w:sz w:val="28"/>
          <w:szCs w:val="28"/>
        </w:rPr>
      </w:pPr>
      <w:r>
        <w:rPr>
          <w:sz w:val="28"/>
          <w:szCs w:val="28"/>
        </w:rPr>
        <w:t>5</w:t>
      </w:r>
      <w:r w:rsidRPr="00FF4223">
        <w:rPr>
          <w:sz w:val="28"/>
          <w:szCs w:val="28"/>
        </w:rPr>
        <w:t>)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а также капитальный ремонт и ремонт дворовых территорий многоквартирных домов, проездов к дворовым территориям многоквартирных домов Тимашевского городского поселения Тимашевского района;</w:t>
      </w:r>
    </w:p>
    <w:p w:rsidR="00C24ADB" w:rsidRPr="00FF4223" w:rsidRDefault="00C24ADB" w:rsidP="00C24ADB">
      <w:pPr>
        <w:ind w:firstLine="851"/>
        <w:jc w:val="both"/>
        <w:rPr>
          <w:sz w:val="28"/>
          <w:szCs w:val="28"/>
        </w:rPr>
      </w:pPr>
      <w:r>
        <w:rPr>
          <w:sz w:val="28"/>
          <w:szCs w:val="28"/>
        </w:rPr>
        <w:t>6</w:t>
      </w:r>
      <w:r w:rsidRPr="00FF4223">
        <w:rPr>
          <w:sz w:val="28"/>
          <w:szCs w:val="28"/>
        </w:rPr>
        <w:t>) безвозмездных поступлений от физических и юридических лиц, в том числе добровольных пожертвований, на финансовое обеспечение дорожной деятельности в отношении автомобильных дорог общего пользования местного значения;</w:t>
      </w:r>
    </w:p>
    <w:p w:rsidR="00C24ADB" w:rsidRDefault="00C24ADB" w:rsidP="00C24ADB">
      <w:pPr>
        <w:ind w:firstLine="851"/>
        <w:jc w:val="both"/>
        <w:rPr>
          <w:sz w:val="28"/>
          <w:szCs w:val="28"/>
        </w:rPr>
      </w:pPr>
      <w:proofErr w:type="gramStart"/>
      <w:r>
        <w:rPr>
          <w:sz w:val="28"/>
          <w:szCs w:val="28"/>
        </w:rPr>
        <w:t>7</w:t>
      </w:r>
      <w:r w:rsidRPr="00FF4223">
        <w:rPr>
          <w:sz w:val="28"/>
          <w:szCs w:val="28"/>
        </w:rPr>
        <w:t>) денежных средств, поступающих в бюджет поселения от уплаты неустоек (штрафов, пеней), а также от возмещения убытков муниципального заказчика, взысканных в установленном порядке в связи с нарушением исполнителем (подрядчиком) условий муниципального контракта или иных договоров, финансируемых за счет бюджетных ассигнований дорожного фонда, или в связи с уклонением от заключения таких контрактов или иных договоров</w:t>
      </w:r>
      <w:r>
        <w:rPr>
          <w:sz w:val="28"/>
          <w:szCs w:val="28"/>
        </w:rPr>
        <w:t>;</w:t>
      </w:r>
      <w:proofErr w:type="gramEnd"/>
    </w:p>
    <w:p w:rsidR="00C24ADB" w:rsidRDefault="00C24ADB" w:rsidP="00C24ADB">
      <w:pPr>
        <w:ind w:firstLine="851"/>
        <w:jc w:val="both"/>
        <w:rPr>
          <w:sz w:val="28"/>
          <w:szCs w:val="28"/>
        </w:rPr>
      </w:pPr>
      <w:r>
        <w:rPr>
          <w:sz w:val="28"/>
          <w:szCs w:val="28"/>
        </w:rPr>
        <w:t xml:space="preserve">8) налога на доходы физических лиц в размере </w:t>
      </w:r>
      <w:r w:rsidR="00E55ED5">
        <w:rPr>
          <w:sz w:val="28"/>
          <w:szCs w:val="28"/>
        </w:rPr>
        <w:t>22</w:t>
      </w:r>
      <w:r>
        <w:rPr>
          <w:sz w:val="28"/>
          <w:szCs w:val="28"/>
        </w:rPr>
        <w:t>%.</w:t>
      </w:r>
    </w:p>
    <w:p w:rsidR="00507433" w:rsidRPr="00507433" w:rsidRDefault="00507433" w:rsidP="00507433">
      <w:pPr>
        <w:ind w:firstLine="851"/>
        <w:jc w:val="both"/>
        <w:rPr>
          <w:sz w:val="28"/>
          <w:szCs w:val="28"/>
        </w:rPr>
      </w:pPr>
      <w:r w:rsidRPr="00507433">
        <w:rPr>
          <w:sz w:val="28"/>
          <w:szCs w:val="28"/>
        </w:rPr>
        <w:t xml:space="preserve">2.2. </w:t>
      </w:r>
      <w:r w:rsidR="001153EC">
        <w:rPr>
          <w:sz w:val="28"/>
          <w:szCs w:val="28"/>
        </w:rPr>
        <w:t xml:space="preserve">Бюджетные ассигнования </w:t>
      </w:r>
      <w:r w:rsidRPr="00507433">
        <w:rPr>
          <w:sz w:val="28"/>
          <w:szCs w:val="28"/>
        </w:rPr>
        <w:t xml:space="preserve">дорожного фонда, не использованные в текущем финансовом году, направляются на увеличение </w:t>
      </w:r>
      <w:r w:rsidR="001153EC">
        <w:rPr>
          <w:sz w:val="28"/>
          <w:szCs w:val="28"/>
        </w:rPr>
        <w:t xml:space="preserve">бюджетных ассигнований </w:t>
      </w:r>
      <w:r w:rsidRPr="00507433">
        <w:rPr>
          <w:sz w:val="28"/>
          <w:szCs w:val="28"/>
        </w:rPr>
        <w:t xml:space="preserve"> дорожного фонда в очередном финансовом году.</w:t>
      </w:r>
    </w:p>
    <w:p w:rsidR="00507433" w:rsidRPr="00507433" w:rsidRDefault="00507433" w:rsidP="00507433">
      <w:pPr>
        <w:ind w:firstLine="851"/>
        <w:jc w:val="both"/>
        <w:rPr>
          <w:sz w:val="28"/>
          <w:szCs w:val="28"/>
        </w:rPr>
      </w:pPr>
    </w:p>
    <w:p w:rsidR="00507433" w:rsidRPr="00507433" w:rsidRDefault="00507433" w:rsidP="00DA41AE">
      <w:pPr>
        <w:jc w:val="center"/>
        <w:rPr>
          <w:sz w:val="28"/>
          <w:szCs w:val="28"/>
        </w:rPr>
      </w:pPr>
      <w:r w:rsidRPr="00507433">
        <w:rPr>
          <w:sz w:val="28"/>
          <w:szCs w:val="28"/>
        </w:rPr>
        <w:t xml:space="preserve">3. Направления расходования </w:t>
      </w:r>
      <w:r w:rsidR="00294163">
        <w:rPr>
          <w:sz w:val="28"/>
          <w:szCs w:val="28"/>
        </w:rPr>
        <w:t>бюджетных ассигнований</w:t>
      </w:r>
    </w:p>
    <w:p w:rsidR="00507433" w:rsidRPr="00507433" w:rsidRDefault="00507433" w:rsidP="00DA41AE">
      <w:pPr>
        <w:jc w:val="center"/>
        <w:rPr>
          <w:sz w:val="28"/>
          <w:szCs w:val="28"/>
        </w:rPr>
      </w:pPr>
      <w:r w:rsidRPr="00507433">
        <w:rPr>
          <w:sz w:val="28"/>
          <w:szCs w:val="28"/>
        </w:rPr>
        <w:t>дорожного фонда</w:t>
      </w:r>
    </w:p>
    <w:p w:rsidR="00507433" w:rsidRPr="00507433" w:rsidRDefault="001153EC" w:rsidP="00507433">
      <w:pPr>
        <w:ind w:firstLine="851"/>
        <w:jc w:val="both"/>
        <w:rPr>
          <w:sz w:val="28"/>
          <w:szCs w:val="28"/>
        </w:rPr>
      </w:pPr>
      <w:r>
        <w:rPr>
          <w:sz w:val="28"/>
          <w:szCs w:val="28"/>
        </w:rPr>
        <w:t xml:space="preserve">3.1. </w:t>
      </w:r>
      <w:r w:rsidR="00294163">
        <w:rPr>
          <w:sz w:val="28"/>
          <w:szCs w:val="28"/>
        </w:rPr>
        <w:t>Бюджетные ассигнования</w:t>
      </w:r>
      <w:r w:rsidR="00507433" w:rsidRPr="00507433">
        <w:rPr>
          <w:sz w:val="28"/>
          <w:szCs w:val="28"/>
        </w:rPr>
        <w:t xml:space="preserve"> дорожного фонда направляются </w:t>
      </w:r>
      <w:proofErr w:type="gramStart"/>
      <w:r w:rsidR="00507433" w:rsidRPr="00507433">
        <w:rPr>
          <w:sz w:val="28"/>
          <w:szCs w:val="28"/>
        </w:rPr>
        <w:t>на</w:t>
      </w:r>
      <w:proofErr w:type="gramEnd"/>
      <w:r w:rsidR="00507433" w:rsidRPr="00507433">
        <w:rPr>
          <w:sz w:val="28"/>
          <w:szCs w:val="28"/>
        </w:rPr>
        <w:t xml:space="preserve">: </w:t>
      </w:r>
    </w:p>
    <w:p w:rsidR="00507433" w:rsidRPr="00507433" w:rsidRDefault="00507433" w:rsidP="00507433">
      <w:pPr>
        <w:ind w:firstLine="851"/>
        <w:jc w:val="both"/>
        <w:rPr>
          <w:color w:val="000000"/>
          <w:sz w:val="28"/>
          <w:szCs w:val="28"/>
        </w:rPr>
      </w:pPr>
      <w:r w:rsidRPr="00507433">
        <w:rPr>
          <w:sz w:val="28"/>
          <w:szCs w:val="28"/>
        </w:rPr>
        <w:t>1)</w:t>
      </w:r>
      <w:r w:rsidRPr="00507433">
        <w:rPr>
          <w:color w:val="000000"/>
          <w:sz w:val="28"/>
          <w:szCs w:val="28"/>
        </w:rPr>
        <w:t xml:space="preserve"> содержание и ремонт </w:t>
      </w:r>
      <w:r w:rsidRPr="00507433">
        <w:rPr>
          <w:sz w:val="28"/>
          <w:szCs w:val="28"/>
        </w:rPr>
        <w:t>автомобильных дорог общего пользования местного значения</w:t>
      </w:r>
      <w:r w:rsidRPr="00507433">
        <w:rPr>
          <w:color w:val="000000"/>
          <w:sz w:val="28"/>
          <w:szCs w:val="28"/>
        </w:rPr>
        <w:t xml:space="preserve"> и сооружений на них</w:t>
      </w:r>
      <w:r w:rsidRPr="00507433">
        <w:rPr>
          <w:sz w:val="28"/>
          <w:szCs w:val="28"/>
        </w:rPr>
        <w:t>,</w:t>
      </w:r>
      <w:r w:rsidRPr="00507433">
        <w:rPr>
          <w:color w:val="000000"/>
          <w:sz w:val="28"/>
          <w:szCs w:val="28"/>
        </w:rPr>
        <w:t xml:space="preserve"> относящихся к муниципальной собственности; </w:t>
      </w:r>
    </w:p>
    <w:p w:rsidR="00507433" w:rsidRPr="00507433" w:rsidRDefault="00507433" w:rsidP="00507433">
      <w:pPr>
        <w:ind w:firstLine="851"/>
        <w:jc w:val="both"/>
        <w:rPr>
          <w:sz w:val="28"/>
          <w:szCs w:val="28"/>
        </w:rPr>
      </w:pPr>
      <w:r w:rsidRPr="00507433">
        <w:rPr>
          <w:color w:val="000000"/>
          <w:sz w:val="28"/>
          <w:szCs w:val="28"/>
        </w:rPr>
        <w:t xml:space="preserve">2) </w:t>
      </w:r>
      <w:r w:rsidRPr="00507433">
        <w:rPr>
          <w:sz w:val="28"/>
          <w:szCs w:val="28"/>
        </w:rPr>
        <w:t>проектирование, строительство (реконструкцию)</w:t>
      </w:r>
      <w:r w:rsidRPr="00507433">
        <w:rPr>
          <w:color w:val="000000"/>
          <w:sz w:val="28"/>
          <w:szCs w:val="28"/>
        </w:rPr>
        <w:t xml:space="preserve"> и капитальный ремонт </w:t>
      </w:r>
      <w:r w:rsidRPr="00507433">
        <w:rPr>
          <w:sz w:val="28"/>
          <w:szCs w:val="28"/>
        </w:rPr>
        <w:t>автомобильных дорог общего пользования местного значения и сооружений на них;</w:t>
      </w:r>
    </w:p>
    <w:p w:rsidR="00507433" w:rsidRPr="00507433" w:rsidRDefault="001153EC" w:rsidP="00507433">
      <w:pPr>
        <w:ind w:firstLine="851"/>
        <w:jc w:val="both"/>
        <w:rPr>
          <w:sz w:val="28"/>
          <w:szCs w:val="28"/>
        </w:rPr>
      </w:pPr>
      <w:r>
        <w:rPr>
          <w:sz w:val="28"/>
          <w:szCs w:val="28"/>
        </w:rPr>
        <w:t>3</w:t>
      </w:r>
      <w:r w:rsidR="00507433" w:rsidRPr="00507433">
        <w:rPr>
          <w:sz w:val="28"/>
          <w:szCs w:val="28"/>
        </w:rPr>
        <w:t xml:space="preserve">) капитальный ремонт и ремонт дворовых территорий многоквартирных домов, проездов к дворовым территориям многоквартирных домов </w:t>
      </w:r>
      <w:r>
        <w:rPr>
          <w:sz w:val="28"/>
          <w:szCs w:val="28"/>
        </w:rPr>
        <w:t>Тимашевского городского поселения Тимашевского района</w:t>
      </w:r>
      <w:r w:rsidR="00507433" w:rsidRPr="00507433">
        <w:rPr>
          <w:sz w:val="28"/>
          <w:szCs w:val="28"/>
        </w:rPr>
        <w:t>;</w:t>
      </w:r>
    </w:p>
    <w:p w:rsidR="00507433" w:rsidRPr="00507433" w:rsidRDefault="00507433" w:rsidP="00507433">
      <w:pPr>
        <w:ind w:firstLine="851"/>
        <w:jc w:val="both"/>
        <w:rPr>
          <w:sz w:val="28"/>
          <w:szCs w:val="28"/>
        </w:rPr>
      </w:pPr>
      <w:r w:rsidRPr="00507433">
        <w:rPr>
          <w:sz w:val="28"/>
          <w:szCs w:val="28"/>
        </w:rPr>
        <w:lastRenderedPageBreak/>
        <w:t>5) оформление прав собственности на автомобильные дороги общего пользования местного значения и сооружени</w:t>
      </w:r>
      <w:r w:rsidR="001153EC">
        <w:rPr>
          <w:sz w:val="28"/>
          <w:szCs w:val="28"/>
        </w:rPr>
        <w:t>я</w:t>
      </w:r>
      <w:r w:rsidRPr="00507433">
        <w:rPr>
          <w:sz w:val="28"/>
          <w:szCs w:val="28"/>
        </w:rPr>
        <w:t xml:space="preserve"> на них</w:t>
      </w:r>
      <w:r w:rsidR="001153EC">
        <w:rPr>
          <w:sz w:val="28"/>
          <w:szCs w:val="28"/>
        </w:rPr>
        <w:t>.</w:t>
      </w:r>
    </w:p>
    <w:p w:rsidR="00507433" w:rsidRPr="00507433" w:rsidRDefault="00507433" w:rsidP="00507433">
      <w:pPr>
        <w:ind w:firstLine="851"/>
        <w:jc w:val="both"/>
        <w:rPr>
          <w:sz w:val="28"/>
          <w:szCs w:val="28"/>
        </w:rPr>
      </w:pPr>
    </w:p>
    <w:p w:rsidR="00507433" w:rsidRPr="00507433" w:rsidRDefault="00507433" w:rsidP="00507433">
      <w:pPr>
        <w:ind w:firstLine="851"/>
        <w:jc w:val="center"/>
        <w:rPr>
          <w:sz w:val="28"/>
          <w:szCs w:val="28"/>
        </w:rPr>
      </w:pPr>
      <w:r w:rsidRPr="00507433">
        <w:rPr>
          <w:sz w:val="28"/>
          <w:szCs w:val="28"/>
        </w:rPr>
        <w:t xml:space="preserve">4. </w:t>
      </w:r>
      <w:proofErr w:type="gramStart"/>
      <w:r w:rsidRPr="00507433">
        <w:rPr>
          <w:sz w:val="28"/>
          <w:szCs w:val="28"/>
        </w:rPr>
        <w:t>Контроль за</w:t>
      </w:r>
      <w:proofErr w:type="gramEnd"/>
      <w:r w:rsidRPr="00507433">
        <w:rPr>
          <w:sz w:val="28"/>
          <w:szCs w:val="28"/>
        </w:rPr>
        <w:t xml:space="preserve"> расходованием </w:t>
      </w:r>
      <w:r w:rsidR="00294163">
        <w:rPr>
          <w:sz w:val="28"/>
          <w:szCs w:val="28"/>
        </w:rPr>
        <w:t>бюджетных ассигнований</w:t>
      </w:r>
    </w:p>
    <w:p w:rsidR="00507433" w:rsidRPr="00507433" w:rsidRDefault="00507433" w:rsidP="00DA41AE">
      <w:pPr>
        <w:jc w:val="center"/>
        <w:rPr>
          <w:sz w:val="28"/>
          <w:szCs w:val="28"/>
        </w:rPr>
      </w:pPr>
      <w:r w:rsidRPr="00507433">
        <w:rPr>
          <w:sz w:val="28"/>
          <w:szCs w:val="28"/>
        </w:rPr>
        <w:t>дорожного фонда</w:t>
      </w:r>
    </w:p>
    <w:p w:rsidR="00507433" w:rsidRPr="00507433" w:rsidRDefault="00507433" w:rsidP="00507433">
      <w:pPr>
        <w:ind w:firstLine="851"/>
        <w:jc w:val="both"/>
        <w:rPr>
          <w:sz w:val="28"/>
          <w:szCs w:val="28"/>
        </w:rPr>
      </w:pPr>
      <w:r w:rsidRPr="00507433">
        <w:rPr>
          <w:sz w:val="28"/>
          <w:szCs w:val="28"/>
        </w:rPr>
        <w:t xml:space="preserve">4.1. Отчет об использовании </w:t>
      </w:r>
      <w:r w:rsidR="00294163">
        <w:rPr>
          <w:sz w:val="28"/>
          <w:szCs w:val="28"/>
        </w:rPr>
        <w:t xml:space="preserve">бюджетных ассигнований </w:t>
      </w:r>
      <w:r w:rsidRPr="00507433">
        <w:rPr>
          <w:sz w:val="28"/>
          <w:szCs w:val="28"/>
        </w:rPr>
        <w:t>дорожного фонда формируется в составе бюджетной отчетности об исполнении бюджета</w:t>
      </w:r>
      <w:r w:rsidR="00DA41AE">
        <w:rPr>
          <w:sz w:val="28"/>
          <w:szCs w:val="28"/>
        </w:rPr>
        <w:t xml:space="preserve"> поселения</w:t>
      </w:r>
      <w:r w:rsidRPr="00507433">
        <w:rPr>
          <w:sz w:val="28"/>
          <w:szCs w:val="28"/>
        </w:rPr>
        <w:t xml:space="preserve"> и предоставляется в Совет </w:t>
      </w:r>
      <w:r w:rsidR="00DA41AE">
        <w:rPr>
          <w:sz w:val="28"/>
          <w:szCs w:val="28"/>
        </w:rPr>
        <w:t>Тимашевского городского поселения Тимашевского района</w:t>
      </w:r>
      <w:r w:rsidRPr="00507433">
        <w:rPr>
          <w:sz w:val="28"/>
          <w:szCs w:val="28"/>
        </w:rPr>
        <w:t xml:space="preserve"> одновременно с годовым отчетом об исполнении бюджета </w:t>
      </w:r>
      <w:r w:rsidR="00DA41AE">
        <w:rPr>
          <w:sz w:val="28"/>
          <w:szCs w:val="28"/>
        </w:rPr>
        <w:t>поселения</w:t>
      </w:r>
      <w:r w:rsidRPr="00507433">
        <w:rPr>
          <w:sz w:val="28"/>
          <w:szCs w:val="28"/>
        </w:rPr>
        <w:t>.</w:t>
      </w:r>
    </w:p>
    <w:p w:rsidR="00507433" w:rsidRPr="00507433" w:rsidRDefault="00507433" w:rsidP="00507433">
      <w:pPr>
        <w:ind w:firstLine="851"/>
        <w:jc w:val="both"/>
        <w:rPr>
          <w:sz w:val="28"/>
          <w:szCs w:val="28"/>
        </w:rPr>
      </w:pPr>
      <w:r w:rsidRPr="00507433">
        <w:rPr>
          <w:sz w:val="28"/>
          <w:szCs w:val="28"/>
        </w:rPr>
        <w:t xml:space="preserve">4.2. </w:t>
      </w:r>
      <w:proofErr w:type="gramStart"/>
      <w:r w:rsidRPr="00507433">
        <w:rPr>
          <w:sz w:val="28"/>
          <w:szCs w:val="28"/>
        </w:rPr>
        <w:t>Контроль за</w:t>
      </w:r>
      <w:proofErr w:type="gramEnd"/>
      <w:r w:rsidRPr="00507433">
        <w:rPr>
          <w:sz w:val="28"/>
          <w:szCs w:val="28"/>
        </w:rPr>
        <w:t xml:space="preserve"> целевым использованием </w:t>
      </w:r>
      <w:r w:rsidR="00294163">
        <w:rPr>
          <w:sz w:val="28"/>
          <w:szCs w:val="28"/>
        </w:rPr>
        <w:t>бюджетных ассигнований</w:t>
      </w:r>
      <w:r w:rsidRPr="00507433">
        <w:rPr>
          <w:sz w:val="28"/>
          <w:szCs w:val="28"/>
        </w:rPr>
        <w:t xml:space="preserve"> дорожного фонда осуществляет </w:t>
      </w:r>
      <w:r w:rsidR="00DA41AE">
        <w:rPr>
          <w:sz w:val="28"/>
          <w:szCs w:val="28"/>
        </w:rPr>
        <w:t>а</w:t>
      </w:r>
      <w:r w:rsidRPr="00507433">
        <w:rPr>
          <w:sz w:val="28"/>
          <w:szCs w:val="28"/>
        </w:rPr>
        <w:t xml:space="preserve">дминистрация </w:t>
      </w:r>
      <w:r w:rsidR="00DA41AE">
        <w:rPr>
          <w:sz w:val="28"/>
          <w:szCs w:val="28"/>
        </w:rPr>
        <w:t>Тимашевского городского поселения Тимашевского района</w:t>
      </w:r>
      <w:r w:rsidRPr="00507433">
        <w:rPr>
          <w:sz w:val="28"/>
          <w:szCs w:val="28"/>
        </w:rPr>
        <w:t>.</w:t>
      </w:r>
    </w:p>
    <w:p w:rsidR="00507433" w:rsidRPr="00507433" w:rsidRDefault="00507433" w:rsidP="00507433">
      <w:pPr>
        <w:ind w:firstLine="851"/>
        <w:jc w:val="both"/>
        <w:rPr>
          <w:sz w:val="28"/>
          <w:szCs w:val="28"/>
        </w:rPr>
      </w:pPr>
    </w:p>
    <w:p w:rsidR="00507433" w:rsidRDefault="00507433" w:rsidP="00507433">
      <w:pPr>
        <w:ind w:firstLine="851"/>
        <w:jc w:val="both"/>
        <w:rPr>
          <w:sz w:val="28"/>
          <w:szCs w:val="28"/>
        </w:rPr>
      </w:pPr>
    </w:p>
    <w:p w:rsidR="006614CE" w:rsidRPr="0060733E" w:rsidRDefault="00C24ADB" w:rsidP="00507433">
      <w:pPr>
        <w:jc w:val="both"/>
        <w:rPr>
          <w:sz w:val="28"/>
          <w:szCs w:val="28"/>
        </w:rPr>
      </w:pPr>
      <w:r>
        <w:rPr>
          <w:sz w:val="28"/>
          <w:szCs w:val="28"/>
        </w:rPr>
        <w:t>З</w:t>
      </w:r>
      <w:r w:rsidR="006614CE" w:rsidRPr="0060733E">
        <w:rPr>
          <w:sz w:val="28"/>
          <w:szCs w:val="28"/>
        </w:rPr>
        <w:t>аместител</w:t>
      </w:r>
      <w:r>
        <w:rPr>
          <w:sz w:val="28"/>
          <w:szCs w:val="28"/>
        </w:rPr>
        <w:t>ь</w:t>
      </w:r>
      <w:r w:rsidR="006614CE" w:rsidRPr="0060733E">
        <w:rPr>
          <w:sz w:val="28"/>
          <w:szCs w:val="28"/>
        </w:rPr>
        <w:t xml:space="preserve"> главы</w:t>
      </w:r>
    </w:p>
    <w:p w:rsidR="00E42EAF" w:rsidRPr="0060733E" w:rsidRDefault="00E42EAF" w:rsidP="00507433">
      <w:pPr>
        <w:jc w:val="both"/>
        <w:rPr>
          <w:sz w:val="28"/>
          <w:szCs w:val="28"/>
        </w:rPr>
      </w:pPr>
      <w:r w:rsidRPr="0060733E">
        <w:rPr>
          <w:sz w:val="28"/>
          <w:szCs w:val="28"/>
        </w:rPr>
        <w:t xml:space="preserve">Тимашевского городского поселения </w:t>
      </w:r>
    </w:p>
    <w:p w:rsidR="009F0723" w:rsidRPr="00931995" w:rsidRDefault="00E42EAF" w:rsidP="00507433">
      <w:pPr>
        <w:jc w:val="both"/>
        <w:rPr>
          <w:sz w:val="28"/>
          <w:szCs w:val="28"/>
        </w:rPr>
      </w:pPr>
      <w:r w:rsidRPr="0060733E">
        <w:rPr>
          <w:sz w:val="28"/>
          <w:szCs w:val="28"/>
        </w:rPr>
        <w:t xml:space="preserve">Тимашевского района  </w:t>
      </w:r>
      <w:r w:rsidR="006614CE" w:rsidRPr="0060733E">
        <w:rPr>
          <w:sz w:val="28"/>
          <w:szCs w:val="28"/>
        </w:rPr>
        <w:t xml:space="preserve">           </w:t>
      </w:r>
      <w:r w:rsidR="00146D6E" w:rsidRPr="0060733E">
        <w:rPr>
          <w:sz w:val="28"/>
          <w:szCs w:val="28"/>
        </w:rPr>
        <w:t xml:space="preserve">                                 </w:t>
      </w:r>
      <w:r w:rsidR="00F42A42">
        <w:rPr>
          <w:sz w:val="28"/>
          <w:szCs w:val="28"/>
        </w:rPr>
        <w:t xml:space="preserve">        </w:t>
      </w:r>
      <w:r w:rsidR="00146D6E" w:rsidRPr="0060733E">
        <w:rPr>
          <w:sz w:val="28"/>
          <w:szCs w:val="28"/>
        </w:rPr>
        <w:t xml:space="preserve">  </w:t>
      </w:r>
      <w:r w:rsidRPr="0060733E">
        <w:rPr>
          <w:sz w:val="28"/>
          <w:szCs w:val="28"/>
        </w:rPr>
        <w:t xml:space="preserve">               </w:t>
      </w:r>
      <w:r w:rsidR="00624477">
        <w:rPr>
          <w:sz w:val="28"/>
          <w:szCs w:val="28"/>
        </w:rPr>
        <w:t xml:space="preserve"> </w:t>
      </w:r>
      <w:r w:rsidRPr="0060733E">
        <w:rPr>
          <w:sz w:val="28"/>
          <w:szCs w:val="28"/>
        </w:rPr>
        <w:t xml:space="preserve">     </w:t>
      </w:r>
      <w:proofErr w:type="spellStart"/>
      <w:r w:rsidR="00C24ADB">
        <w:rPr>
          <w:sz w:val="28"/>
          <w:szCs w:val="28"/>
        </w:rPr>
        <w:t>Е.М.</w:t>
      </w:r>
      <w:proofErr w:type="gramStart"/>
      <w:r w:rsidR="00C24ADB">
        <w:rPr>
          <w:sz w:val="28"/>
          <w:szCs w:val="28"/>
        </w:rPr>
        <w:t>Мишина</w:t>
      </w:r>
      <w:proofErr w:type="spellEnd"/>
      <w:proofErr w:type="gramEnd"/>
    </w:p>
    <w:sectPr w:rsidR="009F0723" w:rsidRPr="00931995" w:rsidSect="00B066E4">
      <w:headerReference w:type="even" r:id="rId9"/>
      <w:headerReference w:type="default" r:id="rId10"/>
      <w:pgSz w:w="11906" w:h="16838" w:code="9"/>
      <w:pgMar w:top="1134" w:right="567" w:bottom="1134" w:left="1701" w:header="567"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33C" w:rsidRDefault="00E6433C">
      <w:r>
        <w:separator/>
      </w:r>
    </w:p>
  </w:endnote>
  <w:endnote w:type="continuationSeparator" w:id="0">
    <w:p w:rsidR="00E6433C" w:rsidRDefault="00E6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33C" w:rsidRDefault="00E6433C">
      <w:r>
        <w:separator/>
      </w:r>
    </w:p>
  </w:footnote>
  <w:footnote w:type="continuationSeparator" w:id="0">
    <w:p w:rsidR="00E6433C" w:rsidRDefault="00E64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EEB" w:rsidRDefault="0065782A" w:rsidP="002533F5">
    <w:pPr>
      <w:pStyle w:val="a6"/>
      <w:framePr w:wrap="around" w:vAnchor="text" w:hAnchor="margin" w:xAlign="center" w:y="1"/>
      <w:rPr>
        <w:rStyle w:val="a8"/>
      </w:rPr>
    </w:pPr>
    <w:r>
      <w:rPr>
        <w:rStyle w:val="a8"/>
      </w:rPr>
      <w:fldChar w:fldCharType="begin"/>
    </w:r>
    <w:r w:rsidR="00CC6EEB">
      <w:rPr>
        <w:rStyle w:val="a8"/>
      </w:rPr>
      <w:instrText xml:space="preserve">PAGE  </w:instrText>
    </w:r>
    <w:r>
      <w:rPr>
        <w:rStyle w:val="a8"/>
      </w:rPr>
      <w:fldChar w:fldCharType="separate"/>
    </w:r>
    <w:r w:rsidR="00CC6EEB">
      <w:rPr>
        <w:rStyle w:val="a8"/>
        <w:noProof/>
      </w:rPr>
      <w:t>50</w:t>
    </w:r>
    <w:r>
      <w:rPr>
        <w:rStyle w:val="a8"/>
      </w:rPr>
      <w:fldChar w:fldCharType="end"/>
    </w:r>
  </w:p>
  <w:p w:rsidR="00CC6EEB" w:rsidRDefault="00CC6EE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EEB" w:rsidRDefault="0065782A" w:rsidP="002533F5">
    <w:pPr>
      <w:pStyle w:val="a6"/>
      <w:framePr w:wrap="around" w:vAnchor="text" w:hAnchor="margin" w:xAlign="center" w:y="1"/>
      <w:rPr>
        <w:rStyle w:val="a8"/>
      </w:rPr>
    </w:pPr>
    <w:r>
      <w:rPr>
        <w:rStyle w:val="a8"/>
      </w:rPr>
      <w:fldChar w:fldCharType="begin"/>
    </w:r>
    <w:r w:rsidR="00CC6EEB">
      <w:rPr>
        <w:rStyle w:val="a8"/>
      </w:rPr>
      <w:instrText xml:space="preserve">PAGE  </w:instrText>
    </w:r>
    <w:r>
      <w:rPr>
        <w:rStyle w:val="a8"/>
      </w:rPr>
      <w:fldChar w:fldCharType="separate"/>
    </w:r>
    <w:r w:rsidR="009277DC">
      <w:rPr>
        <w:rStyle w:val="a8"/>
        <w:noProof/>
      </w:rPr>
      <w:t>3</w:t>
    </w:r>
    <w:r>
      <w:rPr>
        <w:rStyle w:val="a8"/>
      </w:rPr>
      <w:fldChar w:fldCharType="end"/>
    </w:r>
  </w:p>
  <w:p w:rsidR="00CC6EEB" w:rsidRDefault="00CC6EEB" w:rsidP="002533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A5C"/>
    <w:multiLevelType w:val="hybridMultilevel"/>
    <w:tmpl w:val="8EEEC32E"/>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14441B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4E5637C"/>
    <w:multiLevelType w:val="multilevel"/>
    <w:tmpl w:val="FECEE528"/>
    <w:lvl w:ilvl="0">
      <w:start w:val="1"/>
      <w:numFmt w:val="decimal"/>
      <w:lvlText w:val="%1."/>
      <w:lvlJc w:val="left"/>
      <w:pPr>
        <w:ind w:left="720" w:hanging="360"/>
      </w:pPr>
      <w:rPr>
        <w:rFonts w:hint="default"/>
      </w:rPr>
    </w:lvl>
    <w:lvl w:ilvl="1">
      <w:start w:val="2"/>
      <w:numFmt w:val="decimal"/>
      <w:isLgl/>
      <w:lvlText w:val="%1.%2."/>
      <w:lvlJc w:val="left"/>
      <w:pPr>
        <w:ind w:left="2160" w:hanging="1620"/>
      </w:pPr>
      <w:rPr>
        <w:rFonts w:hint="default"/>
        <w:color w:val="auto"/>
      </w:rPr>
    </w:lvl>
    <w:lvl w:ilvl="2">
      <w:start w:val="1"/>
      <w:numFmt w:val="decimal"/>
      <w:isLgl/>
      <w:lvlText w:val="%1.%2.%3."/>
      <w:lvlJc w:val="left"/>
      <w:pPr>
        <w:ind w:left="2330" w:hanging="1620"/>
      </w:pPr>
      <w:rPr>
        <w:rFonts w:hint="default"/>
        <w:color w:val="auto"/>
      </w:rPr>
    </w:lvl>
    <w:lvl w:ilvl="3">
      <w:start w:val="1"/>
      <w:numFmt w:val="decimal"/>
      <w:isLgl/>
      <w:lvlText w:val="%1.%2.%3.%4."/>
      <w:lvlJc w:val="left"/>
      <w:pPr>
        <w:ind w:left="2520" w:hanging="1620"/>
      </w:pPr>
      <w:rPr>
        <w:rFonts w:hint="default"/>
        <w:color w:val="auto"/>
      </w:rPr>
    </w:lvl>
    <w:lvl w:ilvl="4">
      <w:start w:val="1"/>
      <w:numFmt w:val="decimal"/>
      <w:isLgl/>
      <w:lvlText w:val="%1.%2.%3.%4.%5."/>
      <w:lvlJc w:val="left"/>
      <w:pPr>
        <w:ind w:left="2700" w:hanging="1620"/>
      </w:pPr>
      <w:rPr>
        <w:rFonts w:hint="default"/>
        <w:color w:val="auto"/>
      </w:rPr>
    </w:lvl>
    <w:lvl w:ilvl="5">
      <w:start w:val="1"/>
      <w:numFmt w:val="decimal"/>
      <w:isLgl/>
      <w:lvlText w:val="%1.%2.%3.%4.%5.%6."/>
      <w:lvlJc w:val="left"/>
      <w:pPr>
        <w:ind w:left="2880" w:hanging="1620"/>
      </w:pPr>
      <w:rPr>
        <w:rFonts w:hint="default"/>
        <w:color w:val="auto"/>
      </w:rPr>
    </w:lvl>
    <w:lvl w:ilvl="6">
      <w:start w:val="1"/>
      <w:numFmt w:val="decimal"/>
      <w:isLgl/>
      <w:lvlText w:val="%1.%2.%3.%4.%5.%6.%7."/>
      <w:lvlJc w:val="left"/>
      <w:pPr>
        <w:ind w:left="3240" w:hanging="1800"/>
      </w:pPr>
      <w:rPr>
        <w:rFonts w:hint="default"/>
        <w:color w:val="auto"/>
      </w:rPr>
    </w:lvl>
    <w:lvl w:ilvl="7">
      <w:start w:val="1"/>
      <w:numFmt w:val="decimal"/>
      <w:isLgl/>
      <w:lvlText w:val="%1.%2.%3.%4.%5.%6.%7.%8."/>
      <w:lvlJc w:val="left"/>
      <w:pPr>
        <w:ind w:left="3420" w:hanging="1800"/>
      </w:pPr>
      <w:rPr>
        <w:rFonts w:hint="default"/>
        <w:color w:val="auto"/>
      </w:rPr>
    </w:lvl>
    <w:lvl w:ilvl="8">
      <w:start w:val="1"/>
      <w:numFmt w:val="decimal"/>
      <w:isLgl/>
      <w:lvlText w:val="%1.%2.%3.%4.%5.%6.%7.%8.%9."/>
      <w:lvlJc w:val="left"/>
      <w:pPr>
        <w:ind w:left="3960" w:hanging="2160"/>
      </w:pPr>
      <w:rPr>
        <w:rFonts w:hint="default"/>
        <w:color w:val="auto"/>
      </w:rPr>
    </w:lvl>
  </w:abstractNum>
  <w:abstractNum w:abstractNumId="3">
    <w:nsid w:val="061D3148"/>
    <w:multiLevelType w:val="hybridMultilevel"/>
    <w:tmpl w:val="BF92BE42"/>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84439F3"/>
    <w:multiLevelType w:val="hybridMultilevel"/>
    <w:tmpl w:val="B56C97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A6F659D"/>
    <w:multiLevelType w:val="hybridMultilevel"/>
    <w:tmpl w:val="F9B2E3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F5B581B"/>
    <w:multiLevelType w:val="hybridMultilevel"/>
    <w:tmpl w:val="79F4E3C0"/>
    <w:lvl w:ilvl="0" w:tplc="7DFE0FAA">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066"/>
        </w:tabs>
        <w:ind w:left="2066" w:hanging="360"/>
      </w:pPr>
      <w:rPr>
        <w:rFonts w:ascii="Courier New" w:hAnsi="Courier New" w:hint="default"/>
      </w:rPr>
    </w:lvl>
    <w:lvl w:ilvl="2" w:tplc="04190005" w:tentative="1">
      <w:start w:val="1"/>
      <w:numFmt w:val="bullet"/>
      <w:lvlText w:val=""/>
      <w:lvlJc w:val="left"/>
      <w:pPr>
        <w:tabs>
          <w:tab w:val="num" w:pos="2786"/>
        </w:tabs>
        <w:ind w:left="2786" w:hanging="360"/>
      </w:pPr>
      <w:rPr>
        <w:rFonts w:ascii="Wingdings" w:hAnsi="Wingdings" w:hint="default"/>
      </w:rPr>
    </w:lvl>
    <w:lvl w:ilvl="3" w:tplc="04190001" w:tentative="1">
      <w:start w:val="1"/>
      <w:numFmt w:val="bullet"/>
      <w:lvlText w:val=""/>
      <w:lvlJc w:val="left"/>
      <w:pPr>
        <w:tabs>
          <w:tab w:val="num" w:pos="3506"/>
        </w:tabs>
        <w:ind w:left="3506" w:hanging="360"/>
      </w:pPr>
      <w:rPr>
        <w:rFonts w:ascii="Symbol" w:hAnsi="Symbol" w:hint="default"/>
      </w:rPr>
    </w:lvl>
    <w:lvl w:ilvl="4" w:tplc="04190003" w:tentative="1">
      <w:start w:val="1"/>
      <w:numFmt w:val="bullet"/>
      <w:lvlText w:val="o"/>
      <w:lvlJc w:val="left"/>
      <w:pPr>
        <w:tabs>
          <w:tab w:val="num" w:pos="4226"/>
        </w:tabs>
        <w:ind w:left="4226" w:hanging="360"/>
      </w:pPr>
      <w:rPr>
        <w:rFonts w:ascii="Courier New" w:hAnsi="Courier New" w:hint="default"/>
      </w:rPr>
    </w:lvl>
    <w:lvl w:ilvl="5" w:tplc="04190005" w:tentative="1">
      <w:start w:val="1"/>
      <w:numFmt w:val="bullet"/>
      <w:lvlText w:val=""/>
      <w:lvlJc w:val="left"/>
      <w:pPr>
        <w:tabs>
          <w:tab w:val="num" w:pos="4946"/>
        </w:tabs>
        <w:ind w:left="4946" w:hanging="360"/>
      </w:pPr>
      <w:rPr>
        <w:rFonts w:ascii="Wingdings" w:hAnsi="Wingdings" w:hint="default"/>
      </w:rPr>
    </w:lvl>
    <w:lvl w:ilvl="6" w:tplc="04190001" w:tentative="1">
      <w:start w:val="1"/>
      <w:numFmt w:val="bullet"/>
      <w:lvlText w:val=""/>
      <w:lvlJc w:val="left"/>
      <w:pPr>
        <w:tabs>
          <w:tab w:val="num" w:pos="5666"/>
        </w:tabs>
        <w:ind w:left="5666" w:hanging="360"/>
      </w:pPr>
      <w:rPr>
        <w:rFonts w:ascii="Symbol" w:hAnsi="Symbol" w:hint="default"/>
      </w:rPr>
    </w:lvl>
    <w:lvl w:ilvl="7" w:tplc="04190003" w:tentative="1">
      <w:start w:val="1"/>
      <w:numFmt w:val="bullet"/>
      <w:lvlText w:val="o"/>
      <w:lvlJc w:val="left"/>
      <w:pPr>
        <w:tabs>
          <w:tab w:val="num" w:pos="6386"/>
        </w:tabs>
        <w:ind w:left="6386" w:hanging="360"/>
      </w:pPr>
      <w:rPr>
        <w:rFonts w:ascii="Courier New" w:hAnsi="Courier New" w:hint="default"/>
      </w:rPr>
    </w:lvl>
    <w:lvl w:ilvl="8" w:tplc="04190005" w:tentative="1">
      <w:start w:val="1"/>
      <w:numFmt w:val="bullet"/>
      <w:lvlText w:val=""/>
      <w:lvlJc w:val="left"/>
      <w:pPr>
        <w:tabs>
          <w:tab w:val="num" w:pos="7106"/>
        </w:tabs>
        <w:ind w:left="7106" w:hanging="360"/>
      </w:pPr>
      <w:rPr>
        <w:rFonts w:ascii="Wingdings" w:hAnsi="Wingdings" w:hint="default"/>
      </w:rPr>
    </w:lvl>
  </w:abstractNum>
  <w:abstractNum w:abstractNumId="7">
    <w:nsid w:val="11465869"/>
    <w:multiLevelType w:val="multilevel"/>
    <w:tmpl w:val="DFC2CF7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1FE7DBD"/>
    <w:multiLevelType w:val="hybridMultilevel"/>
    <w:tmpl w:val="4080D25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2BE3C29"/>
    <w:multiLevelType w:val="hybridMultilevel"/>
    <w:tmpl w:val="0C626E2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6DC26B9"/>
    <w:multiLevelType w:val="hybridMultilevel"/>
    <w:tmpl w:val="682007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7292A1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178916E7"/>
    <w:multiLevelType w:val="hybridMultilevel"/>
    <w:tmpl w:val="3EE2B3E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C232B1D"/>
    <w:multiLevelType w:val="hybridMultilevel"/>
    <w:tmpl w:val="5A746AB2"/>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42E2F08"/>
    <w:multiLevelType w:val="hybridMultilevel"/>
    <w:tmpl w:val="ED0432F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282005FA"/>
    <w:multiLevelType w:val="hybridMultilevel"/>
    <w:tmpl w:val="E53A9BEC"/>
    <w:lvl w:ilvl="0" w:tplc="1C38058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nsid w:val="28672845"/>
    <w:multiLevelType w:val="hybridMultilevel"/>
    <w:tmpl w:val="1E5C297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0475C79"/>
    <w:multiLevelType w:val="hybridMultilevel"/>
    <w:tmpl w:val="EA80D45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2103D68"/>
    <w:multiLevelType w:val="hybridMultilevel"/>
    <w:tmpl w:val="1F4291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2E53BA9"/>
    <w:multiLevelType w:val="hybridMultilevel"/>
    <w:tmpl w:val="F63CE5CC"/>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36A2983"/>
    <w:multiLevelType w:val="hybridMultilevel"/>
    <w:tmpl w:val="64185936"/>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CD5CC8"/>
    <w:multiLevelType w:val="hybridMultilevel"/>
    <w:tmpl w:val="EBE6908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A824A4A"/>
    <w:multiLevelType w:val="hybridMultilevel"/>
    <w:tmpl w:val="6EB2446A"/>
    <w:lvl w:ilvl="0" w:tplc="04190003">
      <w:start w:val="1"/>
      <w:numFmt w:val="bullet"/>
      <w:lvlText w:val="o"/>
      <w:lvlJc w:val="left"/>
      <w:pPr>
        <w:ind w:left="1637" w:hanging="360"/>
      </w:pPr>
      <w:rPr>
        <w:rFonts w:ascii="Courier New" w:hAnsi="Courier New" w:cs="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nsid w:val="3B591545"/>
    <w:multiLevelType w:val="hybridMultilevel"/>
    <w:tmpl w:val="78E8C2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C4592C"/>
    <w:multiLevelType w:val="hybridMultilevel"/>
    <w:tmpl w:val="5C2C92B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3457C9B"/>
    <w:multiLevelType w:val="hybridMultilevel"/>
    <w:tmpl w:val="47B0C3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4233AD5"/>
    <w:multiLevelType w:val="hybridMultilevel"/>
    <w:tmpl w:val="8CC25D28"/>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57B31FB"/>
    <w:multiLevelType w:val="hybridMultilevel"/>
    <w:tmpl w:val="3886CD40"/>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7FF4645"/>
    <w:multiLevelType w:val="hybridMultilevel"/>
    <w:tmpl w:val="29201936"/>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48BE68D5"/>
    <w:multiLevelType w:val="hybridMultilevel"/>
    <w:tmpl w:val="FF586498"/>
    <w:lvl w:ilvl="0" w:tplc="1C380582">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0">
    <w:nsid w:val="49F91B07"/>
    <w:multiLevelType w:val="hybridMultilevel"/>
    <w:tmpl w:val="1D269D02"/>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FAC52B9"/>
    <w:multiLevelType w:val="hybridMultilevel"/>
    <w:tmpl w:val="7B8C344E"/>
    <w:lvl w:ilvl="0" w:tplc="1C3805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43418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53CD1715"/>
    <w:multiLevelType w:val="hybridMultilevel"/>
    <w:tmpl w:val="6A3AC682"/>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C97467"/>
    <w:multiLevelType w:val="hybridMultilevel"/>
    <w:tmpl w:val="AC4E98C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5BCC7C30"/>
    <w:multiLevelType w:val="hybridMultilevel"/>
    <w:tmpl w:val="3C2AA8D6"/>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4403EFC"/>
    <w:multiLevelType w:val="hybridMultilevel"/>
    <w:tmpl w:val="279A9744"/>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6654632F"/>
    <w:multiLevelType w:val="hybridMultilevel"/>
    <w:tmpl w:val="9E546B1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686834DD"/>
    <w:multiLevelType w:val="hybridMultilevel"/>
    <w:tmpl w:val="1EE0CC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BEB769A"/>
    <w:multiLevelType w:val="hybridMultilevel"/>
    <w:tmpl w:val="69D0A874"/>
    <w:lvl w:ilvl="0" w:tplc="0419000D">
      <w:start w:val="1"/>
      <w:numFmt w:val="bullet"/>
      <w:lvlText w:val=""/>
      <w:lvlJc w:val="left"/>
      <w:pPr>
        <w:ind w:left="1650" w:hanging="360"/>
      </w:pPr>
      <w:rPr>
        <w:rFonts w:ascii="Wingdings" w:hAnsi="Wingdings"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40">
    <w:nsid w:val="74FE7B3E"/>
    <w:multiLevelType w:val="multilevel"/>
    <w:tmpl w:val="7C30AD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9DA7464"/>
    <w:multiLevelType w:val="multilevel"/>
    <w:tmpl w:val="0374E6B2"/>
    <w:lvl w:ilvl="0">
      <w:start w:val="2"/>
      <w:numFmt w:val="decimal"/>
      <w:lvlText w:val="%1."/>
      <w:lvlJc w:val="left"/>
      <w:pPr>
        <w:ind w:left="720" w:hanging="360"/>
      </w:pPr>
      <w:rPr>
        <w:rFonts w:hint="default"/>
      </w:rPr>
    </w:lvl>
    <w:lvl w:ilvl="1">
      <w:start w:val="1"/>
      <w:numFmt w:val="decimal"/>
      <w:isLgl/>
      <w:lvlText w:val="%1.%2."/>
      <w:lvlJc w:val="left"/>
      <w:pPr>
        <w:ind w:left="1430" w:hanging="720"/>
      </w:pPr>
      <w:rPr>
        <w:rFonts w:eastAsia="MS Mincho" w:hint="default"/>
      </w:rPr>
    </w:lvl>
    <w:lvl w:ilvl="2">
      <w:start w:val="1"/>
      <w:numFmt w:val="decimal"/>
      <w:isLgl/>
      <w:lvlText w:val="%1.%2.%3."/>
      <w:lvlJc w:val="left"/>
      <w:pPr>
        <w:ind w:left="1780" w:hanging="720"/>
      </w:pPr>
      <w:rPr>
        <w:rFonts w:eastAsia="MS Mincho" w:hint="default"/>
      </w:rPr>
    </w:lvl>
    <w:lvl w:ilvl="3">
      <w:start w:val="1"/>
      <w:numFmt w:val="decimal"/>
      <w:isLgl/>
      <w:lvlText w:val="%1.%2.%3.%4."/>
      <w:lvlJc w:val="left"/>
      <w:pPr>
        <w:ind w:left="2490" w:hanging="1080"/>
      </w:pPr>
      <w:rPr>
        <w:rFonts w:eastAsia="MS Mincho" w:hint="default"/>
      </w:rPr>
    </w:lvl>
    <w:lvl w:ilvl="4">
      <w:start w:val="1"/>
      <w:numFmt w:val="decimal"/>
      <w:isLgl/>
      <w:lvlText w:val="%1.%2.%3.%4.%5."/>
      <w:lvlJc w:val="left"/>
      <w:pPr>
        <w:ind w:left="2840" w:hanging="1080"/>
      </w:pPr>
      <w:rPr>
        <w:rFonts w:eastAsia="MS Mincho" w:hint="default"/>
      </w:rPr>
    </w:lvl>
    <w:lvl w:ilvl="5">
      <w:start w:val="1"/>
      <w:numFmt w:val="decimal"/>
      <w:isLgl/>
      <w:lvlText w:val="%1.%2.%3.%4.%5.%6."/>
      <w:lvlJc w:val="left"/>
      <w:pPr>
        <w:ind w:left="3550" w:hanging="1440"/>
      </w:pPr>
      <w:rPr>
        <w:rFonts w:eastAsia="MS Mincho" w:hint="default"/>
      </w:rPr>
    </w:lvl>
    <w:lvl w:ilvl="6">
      <w:start w:val="1"/>
      <w:numFmt w:val="decimal"/>
      <w:isLgl/>
      <w:lvlText w:val="%1.%2.%3.%4.%5.%6.%7."/>
      <w:lvlJc w:val="left"/>
      <w:pPr>
        <w:ind w:left="4260" w:hanging="1800"/>
      </w:pPr>
      <w:rPr>
        <w:rFonts w:eastAsia="MS Mincho" w:hint="default"/>
      </w:rPr>
    </w:lvl>
    <w:lvl w:ilvl="7">
      <w:start w:val="1"/>
      <w:numFmt w:val="decimal"/>
      <w:isLgl/>
      <w:lvlText w:val="%1.%2.%3.%4.%5.%6.%7.%8."/>
      <w:lvlJc w:val="left"/>
      <w:pPr>
        <w:ind w:left="4610" w:hanging="1800"/>
      </w:pPr>
      <w:rPr>
        <w:rFonts w:eastAsia="MS Mincho" w:hint="default"/>
      </w:rPr>
    </w:lvl>
    <w:lvl w:ilvl="8">
      <w:start w:val="1"/>
      <w:numFmt w:val="decimal"/>
      <w:isLgl/>
      <w:lvlText w:val="%1.%2.%3.%4.%5.%6.%7.%8.%9."/>
      <w:lvlJc w:val="left"/>
      <w:pPr>
        <w:ind w:left="5320" w:hanging="2160"/>
      </w:pPr>
      <w:rPr>
        <w:rFonts w:eastAsia="MS Mincho" w:hint="default"/>
      </w:rPr>
    </w:lvl>
  </w:abstractNum>
  <w:abstractNum w:abstractNumId="42">
    <w:nsid w:val="7AE44834"/>
    <w:multiLevelType w:val="hybridMultilevel"/>
    <w:tmpl w:val="5CD4CB76"/>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7CD66ADA"/>
    <w:multiLevelType w:val="hybridMultilevel"/>
    <w:tmpl w:val="D4BCC24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D4339ED"/>
    <w:multiLevelType w:val="hybridMultilevel"/>
    <w:tmpl w:val="84B81DEC"/>
    <w:lvl w:ilvl="0" w:tplc="465805E0">
      <w:start w:val="1"/>
      <w:numFmt w:val="decimal"/>
      <w:lvlText w:val="%1."/>
      <w:lvlJc w:val="left"/>
      <w:pPr>
        <w:tabs>
          <w:tab w:val="num" w:pos="720"/>
        </w:tabs>
        <w:ind w:left="720" w:hanging="360"/>
      </w:pPr>
      <w:rPr>
        <w:rFonts w:hint="default"/>
      </w:rPr>
    </w:lvl>
    <w:lvl w:ilvl="1" w:tplc="CAAA9928">
      <w:numFmt w:val="none"/>
      <w:lvlText w:val=""/>
      <w:lvlJc w:val="left"/>
      <w:pPr>
        <w:tabs>
          <w:tab w:val="num" w:pos="360"/>
        </w:tabs>
      </w:pPr>
    </w:lvl>
    <w:lvl w:ilvl="2" w:tplc="0EB47472">
      <w:numFmt w:val="none"/>
      <w:lvlText w:val=""/>
      <w:lvlJc w:val="left"/>
      <w:pPr>
        <w:tabs>
          <w:tab w:val="num" w:pos="360"/>
        </w:tabs>
      </w:pPr>
    </w:lvl>
    <w:lvl w:ilvl="3" w:tplc="985231B8">
      <w:numFmt w:val="none"/>
      <w:lvlText w:val=""/>
      <w:lvlJc w:val="left"/>
      <w:pPr>
        <w:tabs>
          <w:tab w:val="num" w:pos="360"/>
        </w:tabs>
      </w:pPr>
    </w:lvl>
    <w:lvl w:ilvl="4" w:tplc="A906C560">
      <w:numFmt w:val="none"/>
      <w:lvlText w:val=""/>
      <w:lvlJc w:val="left"/>
      <w:pPr>
        <w:tabs>
          <w:tab w:val="num" w:pos="360"/>
        </w:tabs>
      </w:pPr>
    </w:lvl>
    <w:lvl w:ilvl="5" w:tplc="8610B4A0">
      <w:numFmt w:val="none"/>
      <w:lvlText w:val=""/>
      <w:lvlJc w:val="left"/>
      <w:pPr>
        <w:tabs>
          <w:tab w:val="num" w:pos="360"/>
        </w:tabs>
      </w:pPr>
    </w:lvl>
    <w:lvl w:ilvl="6" w:tplc="133A088A">
      <w:numFmt w:val="none"/>
      <w:lvlText w:val=""/>
      <w:lvlJc w:val="left"/>
      <w:pPr>
        <w:tabs>
          <w:tab w:val="num" w:pos="360"/>
        </w:tabs>
      </w:pPr>
    </w:lvl>
    <w:lvl w:ilvl="7" w:tplc="1A7A4240">
      <w:numFmt w:val="none"/>
      <w:lvlText w:val=""/>
      <w:lvlJc w:val="left"/>
      <w:pPr>
        <w:tabs>
          <w:tab w:val="num" w:pos="360"/>
        </w:tabs>
      </w:pPr>
    </w:lvl>
    <w:lvl w:ilvl="8" w:tplc="21CCE23A">
      <w:numFmt w:val="none"/>
      <w:lvlText w:val=""/>
      <w:lvlJc w:val="left"/>
      <w:pPr>
        <w:tabs>
          <w:tab w:val="num" w:pos="360"/>
        </w:tabs>
      </w:pPr>
    </w:lvl>
  </w:abstractNum>
  <w:num w:numId="1">
    <w:abstractNumId w:val="6"/>
  </w:num>
  <w:num w:numId="2">
    <w:abstractNumId w:val="44"/>
  </w:num>
  <w:num w:numId="3">
    <w:abstractNumId w:val="40"/>
  </w:num>
  <w:num w:numId="4">
    <w:abstractNumId w:val="34"/>
  </w:num>
  <w:num w:numId="5">
    <w:abstractNumId w:val="22"/>
  </w:num>
  <w:num w:numId="6">
    <w:abstractNumId w:val="33"/>
  </w:num>
  <w:num w:numId="7">
    <w:abstractNumId w:val="17"/>
  </w:num>
  <w:num w:numId="8">
    <w:abstractNumId w:val="4"/>
  </w:num>
  <w:num w:numId="9">
    <w:abstractNumId w:val="36"/>
  </w:num>
  <w:num w:numId="10">
    <w:abstractNumId w:val="11"/>
  </w:num>
  <w:num w:numId="11">
    <w:abstractNumId w:val="32"/>
  </w:num>
  <w:num w:numId="12">
    <w:abstractNumId w:val="1"/>
  </w:num>
  <w:num w:numId="13">
    <w:abstractNumId w:val="43"/>
  </w:num>
  <w:num w:numId="14">
    <w:abstractNumId w:val="14"/>
  </w:num>
  <w:num w:numId="15">
    <w:abstractNumId w:val="24"/>
  </w:num>
  <w:num w:numId="16">
    <w:abstractNumId w:val="37"/>
  </w:num>
  <w:num w:numId="17">
    <w:abstractNumId w:val="21"/>
  </w:num>
  <w:num w:numId="18">
    <w:abstractNumId w:val="38"/>
  </w:num>
  <w:num w:numId="19">
    <w:abstractNumId w:val="42"/>
  </w:num>
  <w:num w:numId="20">
    <w:abstractNumId w:val="5"/>
  </w:num>
  <w:num w:numId="21">
    <w:abstractNumId w:val="9"/>
  </w:num>
  <w:num w:numId="22">
    <w:abstractNumId w:val="10"/>
  </w:num>
  <w:num w:numId="23">
    <w:abstractNumId w:val="18"/>
  </w:num>
  <w:num w:numId="24">
    <w:abstractNumId w:val="12"/>
  </w:num>
  <w:num w:numId="25">
    <w:abstractNumId w:val="2"/>
  </w:num>
  <w:num w:numId="26">
    <w:abstractNumId w:val="39"/>
  </w:num>
  <w:num w:numId="27">
    <w:abstractNumId w:val="35"/>
  </w:num>
  <w:num w:numId="28">
    <w:abstractNumId w:val="23"/>
  </w:num>
  <w:num w:numId="29">
    <w:abstractNumId w:val="8"/>
  </w:num>
  <w:num w:numId="30">
    <w:abstractNumId w:val="25"/>
  </w:num>
  <w:num w:numId="31">
    <w:abstractNumId w:val="41"/>
  </w:num>
  <w:num w:numId="32">
    <w:abstractNumId w:val="16"/>
  </w:num>
  <w:num w:numId="33">
    <w:abstractNumId w:val="28"/>
  </w:num>
  <w:num w:numId="34">
    <w:abstractNumId w:val="26"/>
  </w:num>
  <w:num w:numId="35">
    <w:abstractNumId w:val="15"/>
  </w:num>
  <w:num w:numId="36">
    <w:abstractNumId w:val="13"/>
  </w:num>
  <w:num w:numId="37">
    <w:abstractNumId w:val="29"/>
  </w:num>
  <w:num w:numId="38">
    <w:abstractNumId w:val="3"/>
  </w:num>
  <w:num w:numId="39">
    <w:abstractNumId w:val="27"/>
  </w:num>
  <w:num w:numId="40">
    <w:abstractNumId w:val="31"/>
  </w:num>
  <w:num w:numId="41">
    <w:abstractNumId w:val="0"/>
  </w:num>
  <w:num w:numId="42">
    <w:abstractNumId w:val="19"/>
  </w:num>
  <w:num w:numId="43">
    <w:abstractNumId w:val="20"/>
  </w:num>
  <w:num w:numId="44">
    <w:abstractNumId w:val="30"/>
  </w:num>
  <w:num w:numId="4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52639"/>
    <w:rsid w:val="00014513"/>
    <w:rsid w:val="00017EC0"/>
    <w:rsid w:val="00020617"/>
    <w:rsid w:val="000246F8"/>
    <w:rsid w:val="00026DEF"/>
    <w:rsid w:val="000340A5"/>
    <w:rsid w:val="000364D3"/>
    <w:rsid w:val="0003673B"/>
    <w:rsid w:val="00040ADC"/>
    <w:rsid w:val="00043E4B"/>
    <w:rsid w:val="000571B0"/>
    <w:rsid w:val="000571B1"/>
    <w:rsid w:val="00060EBF"/>
    <w:rsid w:val="00060EDC"/>
    <w:rsid w:val="0006219F"/>
    <w:rsid w:val="0006231F"/>
    <w:rsid w:val="00065E71"/>
    <w:rsid w:val="00066E8E"/>
    <w:rsid w:val="00073BB0"/>
    <w:rsid w:val="00074F8F"/>
    <w:rsid w:val="0007527E"/>
    <w:rsid w:val="00081675"/>
    <w:rsid w:val="0008422B"/>
    <w:rsid w:val="0009044F"/>
    <w:rsid w:val="00094488"/>
    <w:rsid w:val="000A1BB1"/>
    <w:rsid w:val="000A48A4"/>
    <w:rsid w:val="000B0C1C"/>
    <w:rsid w:val="000B5DB3"/>
    <w:rsid w:val="000B77BF"/>
    <w:rsid w:val="000C19CF"/>
    <w:rsid w:val="000C6D78"/>
    <w:rsid w:val="000C7048"/>
    <w:rsid w:val="000D7797"/>
    <w:rsid w:val="000E05BF"/>
    <w:rsid w:val="000F0505"/>
    <w:rsid w:val="000F4838"/>
    <w:rsid w:val="000F51BE"/>
    <w:rsid w:val="0010353D"/>
    <w:rsid w:val="001066A3"/>
    <w:rsid w:val="001153EC"/>
    <w:rsid w:val="00122CB6"/>
    <w:rsid w:val="00125547"/>
    <w:rsid w:val="001306C2"/>
    <w:rsid w:val="00131413"/>
    <w:rsid w:val="00131DFB"/>
    <w:rsid w:val="001333AF"/>
    <w:rsid w:val="00140EDC"/>
    <w:rsid w:val="00141ED5"/>
    <w:rsid w:val="00144B41"/>
    <w:rsid w:val="00146D6E"/>
    <w:rsid w:val="0014712B"/>
    <w:rsid w:val="00151029"/>
    <w:rsid w:val="00155B89"/>
    <w:rsid w:val="001626AD"/>
    <w:rsid w:val="001676DD"/>
    <w:rsid w:val="00173222"/>
    <w:rsid w:val="0017627C"/>
    <w:rsid w:val="00177B2A"/>
    <w:rsid w:val="00177BD5"/>
    <w:rsid w:val="001B2920"/>
    <w:rsid w:val="001B2B3C"/>
    <w:rsid w:val="001B6508"/>
    <w:rsid w:val="001C1492"/>
    <w:rsid w:val="001C564A"/>
    <w:rsid w:val="001C6DAC"/>
    <w:rsid w:val="001C788F"/>
    <w:rsid w:val="001D0DEA"/>
    <w:rsid w:val="001D3596"/>
    <w:rsid w:val="001D4881"/>
    <w:rsid w:val="001D5C26"/>
    <w:rsid w:val="001E29A6"/>
    <w:rsid w:val="001F1AB1"/>
    <w:rsid w:val="00205093"/>
    <w:rsid w:val="00206D62"/>
    <w:rsid w:val="0021053E"/>
    <w:rsid w:val="00216346"/>
    <w:rsid w:val="00217199"/>
    <w:rsid w:val="00217928"/>
    <w:rsid w:val="00225080"/>
    <w:rsid w:val="00225C7C"/>
    <w:rsid w:val="00242E95"/>
    <w:rsid w:val="002439BD"/>
    <w:rsid w:val="00244530"/>
    <w:rsid w:val="0025148A"/>
    <w:rsid w:val="002533F5"/>
    <w:rsid w:val="00256F72"/>
    <w:rsid w:val="002668D2"/>
    <w:rsid w:val="002719D4"/>
    <w:rsid w:val="00272DBE"/>
    <w:rsid w:val="00274014"/>
    <w:rsid w:val="00274188"/>
    <w:rsid w:val="0027471D"/>
    <w:rsid w:val="00275D2B"/>
    <w:rsid w:val="00276879"/>
    <w:rsid w:val="00282901"/>
    <w:rsid w:val="00282C07"/>
    <w:rsid w:val="00282E26"/>
    <w:rsid w:val="00284B13"/>
    <w:rsid w:val="00285665"/>
    <w:rsid w:val="00293F41"/>
    <w:rsid w:val="00294163"/>
    <w:rsid w:val="00295A4C"/>
    <w:rsid w:val="00295C11"/>
    <w:rsid w:val="002A224A"/>
    <w:rsid w:val="002A312D"/>
    <w:rsid w:val="002A6654"/>
    <w:rsid w:val="002B3569"/>
    <w:rsid w:val="002C03F9"/>
    <w:rsid w:val="002C0AE5"/>
    <w:rsid w:val="002C0B1C"/>
    <w:rsid w:val="002C12FC"/>
    <w:rsid w:val="002C3FAD"/>
    <w:rsid w:val="002C6A6E"/>
    <w:rsid w:val="002D09E1"/>
    <w:rsid w:val="002D7495"/>
    <w:rsid w:val="002E4745"/>
    <w:rsid w:val="002F4146"/>
    <w:rsid w:val="002F4469"/>
    <w:rsid w:val="002F60A6"/>
    <w:rsid w:val="00300A7B"/>
    <w:rsid w:val="0030130F"/>
    <w:rsid w:val="00303082"/>
    <w:rsid w:val="003038C4"/>
    <w:rsid w:val="00305C59"/>
    <w:rsid w:val="00306121"/>
    <w:rsid w:val="00310E8C"/>
    <w:rsid w:val="003162C8"/>
    <w:rsid w:val="00326B19"/>
    <w:rsid w:val="003273AB"/>
    <w:rsid w:val="0033159C"/>
    <w:rsid w:val="00350B29"/>
    <w:rsid w:val="00356BAB"/>
    <w:rsid w:val="0035730C"/>
    <w:rsid w:val="00361876"/>
    <w:rsid w:val="00361E55"/>
    <w:rsid w:val="003620A5"/>
    <w:rsid w:val="00367520"/>
    <w:rsid w:val="003710D5"/>
    <w:rsid w:val="00371DFD"/>
    <w:rsid w:val="00371F4E"/>
    <w:rsid w:val="003733D8"/>
    <w:rsid w:val="0037396B"/>
    <w:rsid w:val="0037676C"/>
    <w:rsid w:val="00376ECF"/>
    <w:rsid w:val="00376ED4"/>
    <w:rsid w:val="00381515"/>
    <w:rsid w:val="00385870"/>
    <w:rsid w:val="00396A79"/>
    <w:rsid w:val="003A0C5A"/>
    <w:rsid w:val="003A7784"/>
    <w:rsid w:val="003B17B9"/>
    <w:rsid w:val="003B20B3"/>
    <w:rsid w:val="003D123F"/>
    <w:rsid w:val="003D23EB"/>
    <w:rsid w:val="003D4401"/>
    <w:rsid w:val="003D59F2"/>
    <w:rsid w:val="003D6688"/>
    <w:rsid w:val="003D7928"/>
    <w:rsid w:val="003E7E73"/>
    <w:rsid w:val="003F365A"/>
    <w:rsid w:val="004032D8"/>
    <w:rsid w:val="004065B2"/>
    <w:rsid w:val="00407FB6"/>
    <w:rsid w:val="00416C6F"/>
    <w:rsid w:val="00423E00"/>
    <w:rsid w:val="00424418"/>
    <w:rsid w:val="0042487D"/>
    <w:rsid w:val="00424AAE"/>
    <w:rsid w:val="00427967"/>
    <w:rsid w:val="00430AEB"/>
    <w:rsid w:val="004435F4"/>
    <w:rsid w:val="004502A9"/>
    <w:rsid w:val="004525BC"/>
    <w:rsid w:val="00453FB1"/>
    <w:rsid w:val="00454DC0"/>
    <w:rsid w:val="004620EB"/>
    <w:rsid w:val="0046353B"/>
    <w:rsid w:val="00465A9E"/>
    <w:rsid w:val="00477D08"/>
    <w:rsid w:val="004808EA"/>
    <w:rsid w:val="004904CF"/>
    <w:rsid w:val="0049691A"/>
    <w:rsid w:val="004A1846"/>
    <w:rsid w:val="004A5202"/>
    <w:rsid w:val="004A522D"/>
    <w:rsid w:val="004A6247"/>
    <w:rsid w:val="004A7D2B"/>
    <w:rsid w:val="004C01C2"/>
    <w:rsid w:val="004C07F8"/>
    <w:rsid w:val="004C0D21"/>
    <w:rsid w:val="004C7987"/>
    <w:rsid w:val="004D221C"/>
    <w:rsid w:val="004D2891"/>
    <w:rsid w:val="004D4446"/>
    <w:rsid w:val="004D6E93"/>
    <w:rsid w:val="004E003A"/>
    <w:rsid w:val="004E0AC4"/>
    <w:rsid w:val="004E0B03"/>
    <w:rsid w:val="004F5832"/>
    <w:rsid w:val="00507433"/>
    <w:rsid w:val="00520302"/>
    <w:rsid w:val="00524637"/>
    <w:rsid w:val="005277F1"/>
    <w:rsid w:val="00552447"/>
    <w:rsid w:val="0055331C"/>
    <w:rsid w:val="00557BCA"/>
    <w:rsid w:val="005610FE"/>
    <w:rsid w:val="00562A33"/>
    <w:rsid w:val="0057343F"/>
    <w:rsid w:val="00575184"/>
    <w:rsid w:val="00587AEE"/>
    <w:rsid w:val="005945B7"/>
    <w:rsid w:val="00594E66"/>
    <w:rsid w:val="005A1252"/>
    <w:rsid w:val="005A7095"/>
    <w:rsid w:val="005B6FEA"/>
    <w:rsid w:val="005B7B04"/>
    <w:rsid w:val="005F0A28"/>
    <w:rsid w:val="005F11A8"/>
    <w:rsid w:val="005F4CE2"/>
    <w:rsid w:val="005F597E"/>
    <w:rsid w:val="00603036"/>
    <w:rsid w:val="0060441E"/>
    <w:rsid w:val="00604A7E"/>
    <w:rsid w:val="0060733E"/>
    <w:rsid w:val="00607406"/>
    <w:rsid w:val="00610C95"/>
    <w:rsid w:val="00611321"/>
    <w:rsid w:val="00613A1A"/>
    <w:rsid w:val="00624477"/>
    <w:rsid w:val="00625FBD"/>
    <w:rsid w:val="006263B9"/>
    <w:rsid w:val="00633573"/>
    <w:rsid w:val="0063365C"/>
    <w:rsid w:val="00640B80"/>
    <w:rsid w:val="00641ED3"/>
    <w:rsid w:val="00643FEF"/>
    <w:rsid w:val="00646045"/>
    <w:rsid w:val="00654749"/>
    <w:rsid w:val="0065782A"/>
    <w:rsid w:val="00660BB2"/>
    <w:rsid w:val="006614CE"/>
    <w:rsid w:val="00665B7A"/>
    <w:rsid w:val="00665E57"/>
    <w:rsid w:val="0066683B"/>
    <w:rsid w:val="0067104B"/>
    <w:rsid w:val="006765D9"/>
    <w:rsid w:val="006906C1"/>
    <w:rsid w:val="006934D4"/>
    <w:rsid w:val="00694191"/>
    <w:rsid w:val="00696726"/>
    <w:rsid w:val="00697AB8"/>
    <w:rsid w:val="006A25AF"/>
    <w:rsid w:val="006A2988"/>
    <w:rsid w:val="006A7F4D"/>
    <w:rsid w:val="006B2690"/>
    <w:rsid w:val="006B3200"/>
    <w:rsid w:val="006B3745"/>
    <w:rsid w:val="006B3C23"/>
    <w:rsid w:val="006B72D2"/>
    <w:rsid w:val="006C1F7A"/>
    <w:rsid w:val="006D0E2E"/>
    <w:rsid w:val="006D1066"/>
    <w:rsid w:val="006D28DB"/>
    <w:rsid w:val="006D37A8"/>
    <w:rsid w:val="006D56F7"/>
    <w:rsid w:val="006D5722"/>
    <w:rsid w:val="006D5FA7"/>
    <w:rsid w:val="006E1454"/>
    <w:rsid w:val="006E2355"/>
    <w:rsid w:val="006F0546"/>
    <w:rsid w:val="006F3570"/>
    <w:rsid w:val="006F4A20"/>
    <w:rsid w:val="00710580"/>
    <w:rsid w:val="00716C54"/>
    <w:rsid w:val="00717F84"/>
    <w:rsid w:val="007218DA"/>
    <w:rsid w:val="00730A5F"/>
    <w:rsid w:val="00730D3E"/>
    <w:rsid w:val="00731275"/>
    <w:rsid w:val="007331F9"/>
    <w:rsid w:val="00744929"/>
    <w:rsid w:val="00746C5E"/>
    <w:rsid w:val="0075263D"/>
    <w:rsid w:val="0075271A"/>
    <w:rsid w:val="0075392B"/>
    <w:rsid w:val="00753E43"/>
    <w:rsid w:val="0076363D"/>
    <w:rsid w:val="00766390"/>
    <w:rsid w:val="00766BC7"/>
    <w:rsid w:val="00774181"/>
    <w:rsid w:val="00790087"/>
    <w:rsid w:val="00792FF2"/>
    <w:rsid w:val="007A059B"/>
    <w:rsid w:val="007A18F3"/>
    <w:rsid w:val="007A7904"/>
    <w:rsid w:val="007B10CF"/>
    <w:rsid w:val="007B76FA"/>
    <w:rsid w:val="007B7C39"/>
    <w:rsid w:val="007B7EAA"/>
    <w:rsid w:val="007D765E"/>
    <w:rsid w:val="007E078E"/>
    <w:rsid w:val="007E2DA3"/>
    <w:rsid w:val="007E39A8"/>
    <w:rsid w:val="007F08ED"/>
    <w:rsid w:val="007F3DB4"/>
    <w:rsid w:val="007F7C5B"/>
    <w:rsid w:val="00803DD6"/>
    <w:rsid w:val="00805C5E"/>
    <w:rsid w:val="00810025"/>
    <w:rsid w:val="008124E1"/>
    <w:rsid w:val="00816D2E"/>
    <w:rsid w:val="0082281A"/>
    <w:rsid w:val="00823623"/>
    <w:rsid w:val="00824051"/>
    <w:rsid w:val="0083618C"/>
    <w:rsid w:val="008363C0"/>
    <w:rsid w:val="00845EA5"/>
    <w:rsid w:val="0084659D"/>
    <w:rsid w:val="008471BA"/>
    <w:rsid w:val="00851409"/>
    <w:rsid w:val="00854D11"/>
    <w:rsid w:val="00865198"/>
    <w:rsid w:val="00870679"/>
    <w:rsid w:val="0087562D"/>
    <w:rsid w:val="008776C0"/>
    <w:rsid w:val="00877E5C"/>
    <w:rsid w:val="008851D9"/>
    <w:rsid w:val="008855A6"/>
    <w:rsid w:val="00891CC9"/>
    <w:rsid w:val="00894531"/>
    <w:rsid w:val="0089780A"/>
    <w:rsid w:val="008A28BB"/>
    <w:rsid w:val="008A7FC3"/>
    <w:rsid w:val="008B11E5"/>
    <w:rsid w:val="008B52EF"/>
    <w:rsid w:val="008B5CA4"/>
    <w:rsid w:val="008B7511"/>
    <w:rsid w:val="008C04F8"/>
    <w:rsid w:val="008C228D"/>
    <w:rsid w:val="008C3436"/>
    <w:rsid w:val="008C3FD0"/>
    <w:rsid w:val="008C4BEB"/>
    <w:rsid w:val="008C643F"/>
    <w:rsid w:val="008D16D7"/>
    <w:rsid w:val="008D2172"/>
    <w:rsid w:val="008D7624"/>
    <w:rsid w:val="008E039A"/>
    <w:rsid w:val="008E267B"/>
    <w:rsid w:val="008E3C58"/>
    <w:rsid w:val="008E5DD8"/>
    <w:rsid w:val="008F0474"/>
    <w:rsid w:val="008F113B"/>
    <w:rsid w:val="008F2012"/>
    <w:rsid w:val="008F28A6"/>
    <w:rsid w:val="008F45C3"/>
    <w:rsid w:val="0090377A"/>
    <w:rsid w:val="009067E6"/>
    <w:rsid w:val="0091456F"/>
    <w:rsid w:val="00916B12"/>
    <w:rsid w:val="00916FBE"/>
    <w:rsid w:val="009277DC"/>
    <w:rsid w:val="00930092"/>
    <w:rsid w:val="00931995"/>
    <w:rsid w:val="009324BE"/>
    <w:rsid w:val="00933F86"/>
    <w:rsid w:val="00935469"/>
    <w:rsid w:val="009375F1"/>
    <w:rsid w:val="009410D0"/>
    <w:rsid w:val="00950812"/>
    <w:rsid w:val="0095263F"/>
    <w:rsid w:val="009564C9"/>
    <w:rsid w:val="009623DE"/>
    <w:rsid w:val="00964E28"/>
    <w:rsid w:val="0096781B"/>
    <w:rsid w:val="00972D71"/>
    <w:rsid w:val="009757C2"/>
    <w:rsid w:val="00983185"/>
    <w:rsid w:val="00986F09"/>
    <w:rsid w:val="009903F0"/>
    <w:rsid w:val="00995BB0"/>
    <w:rsid w:val="009B29EA"/>
    <w:rsid w:val="009C709F"/>
    <w:rsid w:val="009D1EA3"/>
    <w:rsid w:val="009D3EA0"/>
    <w:rsid w:val="009D553D"/>
    <w:rsid w:val="009D7F54"/>
    <w:rsid w:val="009E6A1A"/>
    <w:rsid w:val="009E6D2C"/>
    <w:rsid w:val="009E7E99"/>
    <w:rsid w:val="009F0723"/>
    <w:rsid w:val="00A01322"/>
    <w:rsid w:val="00A01E87"/>
    <w:rsid w:val="00A02820"/>
    <w:rsid w:val="00A0289A"/>
    <w:rsid w:val="00A10247"/>
    <w:rsid w:val="00A21F81"/>
    <w:rsid w:val="00A23EF2"/>
    <w:rsid w:val="00A254A2"/>
    <w:rsid w:val="00A27DEA"/>
    <w:rsid w:val="00A37741"/>
    <w:rsid w:val="00A4241B"/>
    <w:rsid w:val="00A42C0B"/>
    <w:rsid w:val="00A47209"/>
    <w:rsid w:val="00A47CAA"/>
    <w:rsid w:val="00A50589"/>
    <w:rsid w:val="00A51D27"/>
    <w:rsid w:val="00A52E68"/>
    <w:rsid w:val="00A627BB"/>
    <w:rsid w:val="00A65D0F"/>
    <w:rsid w:val="00A83D8E"/>
    <w:rsid w:val="00A840DA"/>
    <w:rsid w:val="00A84A53"/>
    <w:rsid w:val="00A84D21"/>
    <w:rsid w:val="00A856B9"/>
    <w:rsid w:val="00A92698"/>
    <w:rsid w:val="00A93ADE"/>
    <w:rsid w:val="00AB41A1"/>
    <w:rsid w:val="00AB4B84"/>
    <w:rsid w:val="00AB6681"/>
    <w:rsid w:val="00AB79C5"/>
    <w:rsid w:val="00AC022F"/>
    <w:rsid w:val="00AC1A16"/>
    <w:rsid w:val="00AC6595"/>
    <w:rsid w:val="00AC797B"/>
    <w:rsid w:val="00AD4E4B"/>
    <w:rsid w:val="00AD740C"/>
    <w:rsid w:val="00AE4421"/>
    <w:rsid w:val="00AE7837"/>
    <w:rsid w:val="00AF0C4D"/>
    <w:rsid w:val="00AF2F9D"/>
    <w:rsid w:val="00AF4B29"/>
    <w:rsid w:val="00AF7F17"/>
    <w:rsid w:val="00B0470F"/>
    <w:rsid w:val="00B04B90"/>
    <w:rsid w:val="00B0511B"/>
    <w:rsid w:val="00B06689"/>
    <w:rsid w:val="00B066E4"/>
    <w:rsid w:val="00B07798"/>
    <w:rsid w:val="00B11D42"/>
    <w:rsid w:val="00B11E42"/>
    <w:rsid w:val="00B12334"/>
    <w:rsid w:val="00B12C02"/>
    <w:rsid w:val="00B160AE"/>
    <w:rsid w:val="00B166DC"/>
    <w:rsid w:val="00B23CCF"/>
    <w:rsid w:val="00B24937"/>
    <w:rsid w:val="00B2650A"/>
    <w:rsid w:val="00B32922"/>
    <w:rsid w:val="00B35B70"/>
    <w:rsid w:val="00B43CF6"/>
    <w:rsid w:val="00B45A27"/>
    <w:rsid w:val="00B52639"/>
    <w:rsid w:val="00B60634"/>
    <w:rsid w:val="00B71020"/>
    <w:rsid w:val="00B7364E"/>
    <w:rsid w:val="00B83340"/>
    <w:rsid w:val="00BA5A75"/>
    <w:rsid w:val="00BB2C20"/>
    <w:rsid w:val="00BB51D6"/>
    <w:rsid w:val="00BB56F9"/>
    <w:rsid w:val="00BB7436"/>
    <w:rsid w:val="00BC718A"/>
    <w:rsid w:val="00BD1E0C"/>
    <w:rsid w:val="00BE1EAE"/>
    <w:rsid w:val="00BE2E45"/>
    <w:rsid w:val="00BF03A7"/>
    <w:rsid w:val="00BF1753"/>
    <w:rsid w:val="00C0278E"/>
    <w:rsid w:val="00C07FFA"/>
    <w:rsid w:val="00C10CEE"/>
    <w:rsid w:val="00C119E0"/>
    <w:rsid w:val="00C24ADB"/>
    <w:rsid w:val="00C45554"/>
    <w:rsid w:val="00C47453"/>
    <w:rsid w:val="00C47D40"/>
    <w:rsid w:val="00C543E2"/>
    <w:rsid w:val="00C54865"/>
    <w:rsid w:val="00C5682D"/>
    <w:rsid w:val="00C56B28"/>
    <w:rsid w:val="00C57B2E"/>
    <w:rsid w:val="00C61849"/>
    <w:rsid w:val="00C62A2D"/>
    <w:rsid w:val="00C6667D"/>
    <w:rsid w:val="00C71095"/>
    <w:rsid w:val="00C73B6B"/>
    <w:rsid w:val="00C85218"/>
    <w:rsid w:val="00C85CD5"/>
    <w:rsid w:val="00C8611E"/>
    <w:rsid w:val="00C936B4"/>
    <w:rsid w:val="00C936C4"/>
    <w:rsid w:val="00C93E94"/>
    <w:rsid w:val="00CB2D50"/>
    <w:rsid w:val="00CB3210"/>
    <w:rsid w:val="00CB3AB1"/>
    <w:rsid w:val="00CB70FF"/>
    <w:rsid w:val="00CC07B7"/>
    <w:rsid w:val="00CC0CFC"/>
    <w:rsid w:val="00CC2654"/>
    <w:rsid w:val="00CC2B56"/>
    <w:rsid w:val="00CC32E5"/>
    <w:rsid w:val="00CC40FD"/>
    <w:rsid w:val="00CC521C"/>
    <w:rsid w:val="00CC6AD7"/>
    <w:rsid w:val="00CC6EEB"/>
    <w:rsid w:val="00CC7245"/>
    <w:rsid w:val="00CD2979"/>
    <w:rsid w:val="00CE57CA"/>
    <w:rsid w:val="00CE748D"/>
    <w:rsid w:val="00CF3100"/>
    <w:rsid w:val="00CF33C9"/>
    <w:rsid w:val="00D02777"/>
    <w:rsid w:val="00D146F8"/>
    <w:rsid w:val="00D2740F"/>
    <w:rsid w:val="00D27640"/>
    <w:rsid w:val="00D30A41"/>
    <w:rsid w:val="00D324D1"/>
    <w:rsid w:val="00D34DC9"/>
    <w:rsid w:val="00D36134"/>
    <w:rsid w:val="00D477A9"/>
    <w:rsid w:val="00D51377"/>
    <w:rsid w:val="00D54B03"/>
    <w:rsid w:val="00D5508E"/>
    <w:rsid w:val="00D55129"/>
    <w:rsid w:val="00D57C0A"/>
    <w:rsid w:val="00D60D91"/>
    <w:rsid w:val="00D65C78"/>
    <w:rsid w:val="00D72C6F"/>
    <w:rsid w:val="00D86A20"/>
    <w:rsid w:val="00DA335E"/>
    <w:rsid w:val="00DA368A"/>
    <w:rsid w:val="00DA41AE"/>
    <w:rsid w:val="00DC1502"/>
    <w:rsid w:val="00DC18F3"/>
    <w:rsid w:val="00DC4F61"/>
    <w:rsid w:val="00DD3114"/>
    <w:rsid w:val="00DD64D1"/>
    <w:rsid w:val="00DE03C4"/>
    <w:rsid w:val="00DE4091"/>
    <w:rsid w:val="00DF0314"/>
    <w:rsid w:val="00DF10F6"/>
    <w:rsid w:val="00DF1E68"/>
    <w:rsid w:val="00DF7C98"/>
    <w:rsid w:val="00E01BE7"/>
    <w:rsid w:val="00E0351A"/>
    <w:rsid w:val="00E039AE"/>
    <w:rsid w:val="00E13673"/>
    <w:rsid w:val="00E20E1D"/>
    <w:rsid w:val="00E21ED6"/>
    <w:rsid w:val="00E23BDD"/>
    <w:rsid w:val="00E306D6"/>
    <w:rsid w:val="00E3219E"/>
    <w:rsid w:val="00E33C12"/>
    <w:rsid w:val="00E413EA"/>
    <w:rsid w:val="00E42EAF"/>
    <w:rsid w:val="00E447C2"/>
    <w:rsid w:val="00E47FF6"/>
    <w:rsid w:val="00E50AE6"/>
    <w:rsid w:val="00E50F00"/>
    <w:rsid w:val="00E52DF6"/>
    <w:rsid w:val="00E55ED5"/>
    <w:rsid w:val="00E60528"/>
    <w:rsid w:val="00E6433C"/>
    <w:rsid w:val="00E764F0"/>
    <w:rsid w:val="00E777ED"/>
    <w:rsid w:val="00E82782"/>
    <w:rsid w:val="00E82B62"/>
    <w:rsid w:val="00E836DC"/>
    <w:rsid w:val="00E84D69"/>
    <w:rsid w:val="00E8502C"/>
    <w:rsid w:val="00E8572B"/>
    <w:rsid w:val="00E85EAD"/>
    <w:rsid w:val="00E86D0F"/>
    <w:rsid w:val="00E873EE"/>
    <w:rsid w:val="00E90ACF"/>
    <w:rsid w:val="00E90E84"/>
    <w:rsid w:val="00E96408"/>
    <w:rsid w:val="00E973BC"/>
    <w:rsid w:val="00EA6F6B"/>
    <w:rsid w:val="00EB6183"/>
    <w:rsid w:val="00ED3071"/>
    <w:rsid w:val="00ED36E8"/>
    <w:rsid w:val="00ED553C"/>
    <w:rsid w:val="00EE163D"/>
    <w:rsid w:val="00EE5789"/>
    <w:rsid w:val="00EF0C5E"/>
    <w:rsid w:val="00EF56C3"/>
    <w:rsid w:val="00EF6D22"/>
    <w:rsid w:val="00F04D1E"/>
    <w:rsid w:val="00F0515F"/>
    <w:rsid w:val="00F0539F"/>
    <w:rsid w:val="00F06E75"/>
    <w:rsid w:val="00F13333"/>
    <w:rsid w:val="00F15310"/>
    <w:rsid w:val="00F15B5A"/>
    <w:rsid w:val="00F15F97"/>
    <w:rsid w:val="00F218FC"/>
    <w:rsid w:val="00F22131"/>
    <w:rsid w:val="00F23862"/>
    <w:rsid w:val="00F31D09"/>
    <w:rsid w:val="00F40A1E"/>
    <w:rsid w:val="00F424AE"/>
    <w:rsid w:val="00F42A42"/>
    <w:rsid w:val="00F50A81"/>
    <w:rsid w:val="00F50B29"/>
    <w:rsid w:val="00F53961"/>
    <w:rsid w:val="00F54EE5"/>
    <w:rsid w:val="00F71B8E"/>
    <w:rsid w:val="00F729F5"/>
    <w:rsid w:val="00F77220"/>
    <w:rsid w:val="00F946C8"/>
    <w:rsid w:val="00F95482"/>
    <w:rsid w:val="00FB4584"/>
    <w:rsid w:val="00FB4E8D"/>
    <w:rsid w:val="00FB6824"/>
    <w:rsid w:val="00FC7783"/>
    <w:rsid w:val="00FD3F63"/>
    <w:rsid w:val="00FD4596"/>
    <w:rsid w:val="00FD6CB4"/>
    <w:rsid w:val="00FE040A"/>
    <w:rsid w:val="00FE06F0"/>
    <w:rsid w:val="00FE0B4A"/>
    <w:rsid w:val="00FE51B3"/>
    <w:rsid w:val="00FE79FF"/>
    <w:rsid w:val="00FF5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3EE"/>
    <w:rPr>
      <w:iCs/>
      <w:sz w:val="24"/>
      <w:szCs w:val="24"/>
    </w:rPr>
  </w:style>
  <w:style w:type="paragraph" w:styleId="1">
    <w:name w:val="heading 1"/>
    <w:basedOn w:val="a"/>
    <w:next w:val="a"/>
    <w:qFormat/>
    <w:rsid w:val="00E873EE"/>
    <w:pPr>
      <w:keepNext/>
      <w:outlineLvl w:val="0"/>
    </w:pPr>
    <w:rPr>
      <w:b/>
      <w:bCs/>
      <w:color w:val="000000"/>
    </w:rPr>
  </w:style>
  <w:style w:type="paragraph" w:styleId="2">
    <w:name w:val="heading 2"/>
    <w:basedOn w:val="a"/>
    <w:next w:val="a"/>
    <w:qFormat/>
    <w:rsid w:val="00E873EE"/>
    <w:pPr>
      <w:keepNext/>
      <w:ind w:firstLine="720"/>
      <w:outlineLvl w:val="1"/>
    </w:pPr>
    <w:rPr>
      <w:b/>
      <w:iCs w:val="0"/>
      <w:sz w:val="28"/>
      <w:szCs w:val="20"/>
    </w:rPr>
  </w:style>
  <w:style w:type="paragraph" w:styleId="3">
    <w:name w:val="heading 3"/>
    <w:basedOn w:val="a"/>
    <w:next w:val="a"/>
    <w:qFormat/>
    <w:rsid w:val="00E873EE"/>
    <w:pPr>
      <w:keepNext/>
      <w:ind w:right="-1" w:firstLine="709"/>
      <w:jc w:val="right"/>
      <w:outlineLvl w:val="2"/>
    </w:pPr>
    <w:rPr>
      <w:sz w:val="28"/>
      <w:szCs w:val="28"/>
    </w:rPr>
  </w:style>
  <w:style w:type="paragraph" w:styleId="4">
    <w:name w:val="heading 4"/>
    <w:basedOn w:val="a"/>
    <w:next w:val="a"/>
    <w:qFormat/>
    <w:rsid w:val="00E873EE"/>
    <w:pPr>
      <w:keepNext/>
      <w:jc w:val="center"/>
      <w:outlineLvl w:val="3"/>
    </w:pPr>
    <w:rPr>
      <w:b/>
      <w:bCs/>
      <w:iCs w:val="0"/>
    </w:rPr>
  </w:style>
  <w:style w:type="paragraph" w:styleId="5">
    <w:name w:val="heading 5"/>
    <w:basedOn w:val="a"/>
    <w:next w:val="a"/>
    <w:qFormat/>
    <w:rsid w:val="00E873EE"/>
    <w:pPr>
      <w:keepNext/>
      <w:jc w:val="both"/>
      <w:outlineLvl w:val="4"/>
    </w:pPr>
    <w:rPr>
      <w:b/>
      <w:bCs/>
      <w:iCs w:val="0"/>
    </w:rPr>
  </w:style>
  <w:style w:type="paragraph" w:styleId="6">
    <w:name w:val="heading 6"/>
    <w:basedOn w:val="a"/>
    <w:next w:val="a"/>
    <w:qFormat/>
    <w:rsid w:val="00E873EE"/>
    <w:pPr>
      <w:keepNext/>
      <w:outlineLvl w:val="5"/>
    </w:pPr>
    <w:rPr>
      <w:b/>
      <w:bCs/>
      <w:iCs w:val="0"/>
      <w:sz w:val="28"/>
      <w:szCs w:val="28"/>
    </w:rPr>
  </w:style>
  <w:style w:type="paragraph" w:styleId="7">
    <w:name w:val="heading 7"/>
    <w:basedOn w:val="a"/>
    <w:next w:val="a"/>
    <w:qFormat/>
    <w:rsid w:val="00E873EE"/>
    <w:pPr>
      <w:keepNext/>
      <w:spacing w:line="360" w:lineRule="auto"/>
      <w:ind w:firstLine="567"/>
      <w:jc w:val="center"/>
      <w:outlineLvl w:val="6"/>
    </w:pPr>
    <w:rPr>
      <w:b/>
      <w:bCs/>
      <w:iCs w:val="0"/>
      <w:sz w:val="28"/>
    </w:rPr>
  </w:style>
  <w:style w:type="paragraph" w:styleId="8">
    <w:name w:val="heading 8"/>
    <w:basedOn w:val="a"/>
    <w:next w:val="a"/>
    <w:qFormat/>
    <w:rsid w:val="00E873EE"/>
    <w:pPr>
      <w:keepNext/>
      <w:spacing w:after="60"/>
      <w:jc w:val="center"/>
      <w:outlineLvl w:val="7"/>
    </w:pPr>
    <w:rPr>
      <w:b/>
      <w:bCs/>
      <w:iCs w:val="0"/>
      <w:sz w:val="28"/>
      <w:szCs w:val="28"/>
    </w:rPr>
  </w:style>
  <w:style w:type="paragraph" w:styleId="9">
    <w:name w:val="heading 9"/>
    <w:basedOn w:val="a"/>
    <w:next w:val="a"/>
    <w:qFormat/>
    <w:rsid w:val="00E873EE"/>
    <w:pPr>
      <w:keepNext/>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E873EE"/>
    <w:pPr>
      <w:widowControl w:val="0"/>
      <w:autoSpaceDE w:val="0"/>
      <w:autoSpaceDN w:val="0"/>
      <w:adjustRightInd w:val="0"/>
    </w:pPr>
    <w:rPr>
      <w:rFonts w:ascii="Arial" w:hAnsi="Arial" w:cs="Arial"/>
      <w:b/>
      <w:bCs/>
      <w:sz w:val="22"/>
      <w:szCs w:val="22"/>
    </w:rPr>
  </w:style>
  <w:style w:type="paragraph" w:customStyle="1" w:styleId="Preformat">
    <w:name w:val="Preformat"/>
    <w:rsid w:val="00E873EE"/>
    <w:pPr>
      <w:widowControl w:val="0"/>
      <w:autoSpaceDE w:val="0"/>
      <w:autoSpaceDN w:val="0"/>
      <w:adjustRightInd w:val="0"/>
    </w:pPr>
    <w:rPr>
      <w:rFonts w:ascii="Courier New" w:hAnsi="Courier New" w:cs="Courier New"/>
    </w:rPr>
  </w:style>
  <w:style w:type="paragraph" w:styleId="a3">
    <w:name w:val="Body Text"/>
    <w:aliases w:val="bt"/>
    <w:basedOn w:val="a"/>
    <w:rsid w:val="00E873EE"/>
    <w:pPr>
      <w:jc w:val="both"/>
    </w:pPr>
    <w:rPr>
      <w:iCs w:val="0"/>
      <w:sz w:val="28"/>
    </w:rPr>
  </w:style>
  <w:style w:type="paragraph" w:styleId="a4">
    <w:name w:val="Body Text Indent"/>
    <w:aliases w:val="Основной текст 1,Нумерованный список !!"/>
    <w:basedOn w:val="a"/>
    <w:rsid w:val="00E873EE"/>
    <w:pPr>
      <w:tabs>
        <w:tab w:val="left" w:pos="1000"/>
      </w:tabs>
      <w:ind w:firstLine="540"/>
      <w:jc w:val="both"/>
    </w:pPr>
    <w:rPr>
      <w:sz w:val="28"/>
      <w:szCs w:val="28"/>
    </w:rPr>
  </w:style>
  <w:style w:type="paragraph" w:customStyle="1" w:styleId="31">
    <w:name w:val="Основной текст с отступом 31"/>
    <w:basedOn w:val="a"/>
    <w:rsid w:val="00E873EE"/>
    <w:pPr>
      <w:ind w:firstLine="709"/>
      <w:jc w:val="both"/>
    </w:pPr>
    <w:rPr>
      <w:iCs w:val="0"/>
      <w:szCs w:val="20"/>
    </w:rPr>
  </w:style>
  <w:style w:type="paragraph" w:styleId="a5">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rsid w:val="00E873EE"/>
    <w:pPr>
      <w:spacing w:before="100" w:beforeAutospacing="1" w:after="100" w:afterAutospacing="1"/>
    </w:pPr>
    <w:rPr>
      <w:rFonts w:ascii="Arial" w:hAnsi="Arial" w:cs="Arial"/>
      <w:iCs w:val="0"/>
      <w:color w:val="444444"/>
      <w:sz w:val="18"/>
      <w:szCs w:val="18"/>
    </w:rPr>
  </w:style>
  <w:style w:type="paragraph" w:styleId="20">
    <w:name w:val="Body Text Indent 2"/>
    <w:basedOn w:val="a"/>
    <w:rsid w:val="00E873EE"/>
    <w:pPr>
      <w:spacing w:line="360" w:lineRule="auto"/>
      <w:ind w:firstLine="708"/>
      <w:jc w:val="both"/>
    </w:pPr>
    <w:rPr>
      <w:sz w:val="28"/>
    </w:rPr>
  </w:style>
  <w:style w:type="paragraph" w:styleId="a6">
    <w:name w:val="header"/>
    <w:basedOn w:val="a"/>
    <w:rsid w:val="00E873EE"/>
    <w:pPr>
      <w:tabs>
        <w:tab w:val="center" w:pos="4677"/>
        <w:tab w:val="right" w:pos="9355"/>
      </w:tabs>
    </w:pPr>
    <w:rPr>
      <w:iCs w:val="0"/>
    </w:rPr>
  </w:style>
  <w:style w:type="paragraph" w:styleId="30">
    <w:name w:val="Body Text 3"/>
    <w:basedOn w:val="a"/>
    <w:rsid w:val="00E873EE"/>
    <w:pPr>
      <w:jc w:val="both"/>
    </w:pPr>
    <w:rPr>
      <w:iCs w:val="0"/>
    </w:rPr>
  </w:style>
  <w:style w:type="paragraph" w:styleId="21">
    <w:name w:val="Body Text 2"/>
    <w:basedOn w:val="a"/>
    <w:rsid w:val="00E873EE"/>
    <w:pPr>
      <w:jc w:val="center"/>
    </w:pPr>
    <w:rPr>
      <w:iCs w:val="0"/>
      <w:sz w:val="20"/>
      <w:lang w:val="en-US"/>
    </w:rPr>
  </w:style>
  <w:style w:type="paragraph" w:styleId="32">
    <w:name w:val="Body Text Indent 3"/>
    <w:basedOn w:val="a"/>
    <w:rsid w:val="00E873EE"/>
    <w:pPr>
      <w:ind w:firstLine="708"/>
      <w:jc w:val="both"/>
    </w:pPr>
    <w:rPr>
      <w:sz w:val="28"/>
      <w:u w:val="single"/>
    </w:rPr>
  </w:style>
  <w:style w:type="paragraph" w:customStyle="1" w:styleId="ConsNormal">
    <w:name w:val="ConsNormal"/>
    <w:rsid w:val="00E873EE"/>
    <w:pPr>
      <w:widowControl w:val="0"/>
      <w:autoSpaceDE w:val="0"/>
      <w:autoSpaceDN w:val="0"/>
      <w:adjustRightInd w:val="0"/>
      <w:ind w:right="19772" w:firstLine="720"/>
    </w:pPr>
    <w:rPr>
      <w:rFonts w:ascii="Arial" w:hAnsi="Arial" w:cs="Arial"/>
    </w:rPr>
  </w:style>
  <w:style w:type="paragraph" w:customStyle="1" w:styleId="ConsCell">
    <w:name w:val="ConsCell"/>
    <w:rsid w:val="00E873EE"/>
    <w:pPr>
      <w:widowControl w:val="0"/>
      <w:autoSpaceDE w:val="0"/>
      <w:autoSpaceDN w:val="0"/>
      <w:adjustRightInd w:val="0"/>
      <w:ind w:right="19772"/>
    </w:pPr>
    <w:rPr>
      <w:rFonts w:ascii="Arial" w:hAnsi="Arial" w:cs="Arial"/>
    </w:rPr>
  </w:style>
  <w:style w:type="paragraph" w:customStyle="1" w:styleId="ConsNonformat">
    <w:name w:val="ConsNonformat"/>
    <w:rsid w:val="00E873EE"/>
    <w:pPr>
      <w:widowControl w:val="0"/>
      <w:autoSpaceDE w:val="0"/>
      <w:autoSpaceDN w:val="0"/>
      <w:adjustRightInd w:val="0"/>
      <w:ind w:right="19772"/>
    </w:pPr>
    <w:rPr>
      <w:rFonts w:ascii="Courier New" w:hAnsi="Courier New" w:cs="Courier New"/>
    </w:rPr>
  </w:style>
  <w:style w:type="paragraph" w:customStyle="1" w:styleId="ConsTitle">
    <w:name w:val="ConsTitle"/>
    <w:rsid w:val="00E873EE"/>
    <w:pPr>
      <w:widowControl w:val="0"/>
      <w:autoSpaceDE w:val="0"/>
      <w:autoSpaceDN w:val="0"/>
      <w:adjustRightInd w:val="0"/>
      <w:ind w:right="19772"/>
    </w:pPr>
    <w:rPr>
      <w:rFonts w:ascii="Arial" w:hAnsi="Arial" w:cs="Arial"/>
      <w:b/>
      <w:bCs/>
    </w:rPr>
  </w:style>
  <w:style w:type="paragraph" w:customStyle="1" w:styleId="10">
    <w:name w:val="Обычный (веб)1"/>
    <w:basedOn w:val="a"/>
    <w:rsid w:val="00E873EE"/>
    <w:pPr>
      <w:spacing w:before="100" w:after="100"/>
    </w:pPr>
    <w:rPr>
      <w:iCs w:val="0"/>
      <w:szCs w:val="20"/>
    </w:rPr>
  </w:style>
  <w:style w:type="paragraph" w:styleId="a7">
    <w:name w:val="Title"/>
    <w:basedOn w:val="a"/>
    <w:qFormat/>
    <w:rsid w:val="00E873EE"/>
    <w:pPr>
      <w:jc w:val="center"/>
    </w:pPr>
    <w:rPr>
      <w:b/>
      <w:bCs/>
      <w:sz w:val="28"/>
    </w:rPr>
  </w:style>
  <w:style w:type="character" w:styleId="a8">
    <w:name w:val="page number"/>
    <w:basedOn w:val="a0"/>
    <w:rsid w:val="00E873EE"/>
  </w:style>
  <w:style w:type="paragraph" w:styleId="a9">
    <w:name w:val="footer"/>
    <w:basedOn w:val="a"/>
    <w:rsid w:val="00E873EE"/>
    <w:pPr>
      <w:tabs>
        <w:tab w:val="center" w:pos="4677"/>
        <w:tab w:val="right" w:pos="9355"/>
      </w:tabs>
    </w:pPr>
  </w:style>
  <w:style w:type="paragraph" w:customStyle="1" w:styleId="BodyTextIndent21">
    <w:name w:val="Body Text Indent 21"/>
    <w:basedOn w:val="a"/>
    <w:rsid w:val="00424AAE"/>
    <w:pPr>
      <w:widowControl w:val="0"/>
      <w:suppressAutoHyphens/>
      <w:ind w:firstLine="720"/>
      <w:jc w:val="both"/>
    </w:pPr>
    <w:rPr>
      <w:iCs w:val="0"/>
      <w:szCs w:val="20"/>
      <w:lang w:eastAsia="ar-SA"/>
    </w:rPr>
  </w:style>
  <w:style w:type="paragraph" w:customStyle="1" w:styleId="11">
    <w:name w:val="Обычный1"/>
    <w:rsid w:val="000E05BF"/>
    <w:pPr>
      <w:widowControl w:val="0"/>
      <w:snapToGrid w:val="0"/>
      <w:spacing w:line="480" w:lineRule="auto"/>
      <w:ind w:firstLine="700"/>
      <w:jc w:val="both"/>
    </w:pPr>
    <w:rPr>
      <w:sz w:val="24"/>
    </w:rPr>
  </w:style>
  <w:style w:type="paragraph" w:customStyle="1" w:styleId="aa">
    <w:name w:val="Нормальный."/>
    <w:basedOn w:val="a"/>
    <w:rsid w:val="002C12FC"/>
    <w:pPr>
      <w:jc w:val="both"/>
    </w:pPr>
    <w:rPr>
      <w:iCs w:val="0"/>
      <w:sz w:val="28"/>
      <w:szCs w:val="20"/>
    </w:rPr>
  </w:style>
  <w:style w:type="paragraph" w:customStyle="1" w:styleId="ConsPlusNormal">
    <w:name w:val="ConsPlusNormal"/>
    <w:rsid w:val="003D7928"/>
    <w:pPr>
      <w:widowControl w:val="0"/>
      <w:autoSpaceDE w:val="0"/>
      <w:autoSpaceDN w:val="0"/>
      <w:adjustRightInd w:val="0"/>
      <w:ind w:firstLine="720"/>
    </w:pPr>
    <w:rPr>
      <w:rFonts w:ascii="Arial" w:hAnsi="Arial" w:cs="Arial"/>
    </w:rPr>
  </w:style>
  <w:style w:type="paragraph" w:customStyle="1" w:styleId="Iauiue">
    <w:name w:val="Iau?iue"/>
    <w:aliases w:val="A?io-oaeno"/>
    <w:rsid w:val="003D7928"/>
    <w:pPr>
      <w:widowControl w:val="0"/>
    </w:pPr>
    <w:rPr>
      <w:rFonts w:ascii="Peterburg" w:hAnsi="Peterburg"/>
      <w:sz w:val="24"/>
    </w:rPr>
  </w:style>
  <w:style w:type="paragraph" w:customStyle="1" w:styleId="12">
    <w:name w:val="заголовок 1"/>
    <w:basedOn w:val="a"/>
    <w:next w:val="a"/>
    <w:rsid w:val="008E3C58"/>
    <w:pPr>
      <w:keepNext/>
      <w:jc w:val="center"/>
    </w:pPr>
    <w:rPr>
      <w:b/>
      <w:iCs w:val="0"/>
      <w:sz w:val="28"/>
      <w:szCs w:val="20"/>
    </w:rPr>
  </w:style>
  <w:style w:type="paragraph" w:customStyle="1" w:styleId="xl29">
    <w:name w:val="xl29"/>
    <w:basedOn w:val="a"/>
    <w:rsid w:val="008E3C58"/>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iCs w:val="0"/>
      <w:sz w:val="28"/>
      <w:szCs w:val="28"/>
    </w:rPr>
  </w:style>
  <w:style w:type="paragraph" w:styleId="ab">
    <w:name w:val="Balloon Text"/>
    <w:basedOn w:val="a"/>
    <w:semiHidden/>
    <w:rsid w:val="00A84A53"/>
    <w:rPr>
      <w:rFonts w:ascii="Tahoma" w:hAnsi="Tahoma" w:cs="Tahoma"/>
      <w:sz w:val="16"/>
      <w:szCs w:val="16"/>
    </w:rPr>
  </w:style>
  <w:style w:type="paragraph" w:styleId="ac">
    <w:name w:val="caption"/>
    <w:basedOn w:val="a"/>
    <w:next w:val="a"/>
    <w:qFormat/>
    <w:rsid w:val="00562A33"/>
    <w:rPr>
      <w:b/>
      <w:bCs/>
      <w:sz w:val="20"/>
      <w:szCs w:val="20"/>
    </w:rPr>
  </w:style>
  <w:style w:type="table" w:styleId="ad">
    <w:name w:val="Table Grid"/>
    <w:basedOn w:val="a1"/>
    <w:rsid w:val="003B1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
    <w:name w:val="report"/>
    <w:basedOn w:val="a"/>
    <w:rsid w:val="00017EC0"/>
    <w:pPr>
      <w:spacing w:before="100" w:beforeAutospacing="1" w:after="100" w:afterAutospacing="1"/>
    </w:pPr>
    <w:rPr>
      <w:iCs w:val="0"/>
    </w:rPr>
  </w:style>
  <w:style w:type="paragraph" w:styleId="ae">
    <w:name w:val="List Paragraph"/>
    <w:basedOn w:val="a"/>
    <w:uiPriority w:val="34"/>
    <w:qFormat/>
    <w:rsid w:val="003D23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2925">
      <w:bodyDiv w:val="1"/>
      <w:marLeft w:val="0"/>
      <w:marRight w:val="0"/>
      <w:marTop w:val="0"/>
      <w:marBottom w:val="0"/>
      <w:divBdr>
        <w:top w:val="none" w:sz="0" w:space="0" w:color="auto"/>
        <w:left w:val="none" w:sz="0" w:space="0" w:color="auto"/>
        <w:bottom w:val="none" w:sz="0" w:space="0" w:color="auto"/>
        <w:right w:val="none" w:sz="0" w:space="0" w:color="auto"/>
      </w:divBdr>
    </w:div>
    <w:div w:id="668291203">
      <w:bodyDiv w:val="1"/>
      <w:marLeft w:val="0"/>
      <w:marRight w:val="0"/>
      <w:marTop w:val="0"/>
      <w:marBottom w:val="0"/>
      <w:divBdr>
        <w:top w:val="none" w:sz="0" w:space="0" w:color="auto"/>
        <w:left w:val="none" w:sz="0" w:space="0" w:color="auto"/>
        <w:bottom w:val="none" w:sz="0" w:space="0" w:color="auto"/>
        <w:right w:val="none" w:sz="0" w:space="0" w:color="auto"/>
      </w:divBdr>
    </w:div>
    <w:div w:id="717245065">
      <w:bodyDiv w:val="1"/>
      <w:marLeft w:val="0"/>
      <w:marRight w:val="0"/>
      <w:marTop w:val="0"/>
      <w:marBottom w:val="0"/>
      <w:divBdr>
        <w:top w:val="none" w:sz="0" w:space="0" w:color="auto"/>
        <w:left w:val="none" w:sz="0" w:space="0" w:color="auto"/>
        <w:bottom w:val="none" w:sz="0" w:space="0" w:color="auto"/>
        <w:right w:val="none" w:sz="0" w:space="0" w:color="auto"/>
      </w:divBdr>
    </w:div>
    <w:div w:id="1171215414">
      <w:bodyDiv w:val="1"/>
      <w:marLeft w:val="0"/>
      <w:marRight w:val="0"/>
      <w:marTop w:val="0"/>
      <w:marBottom w:val="0"/>
      <w:divBdr>
        <w:top w:val="none" w:sz="0" w:space="0" w:color="auto"/>
        <w:left w:val="none" w:sz="0" w:space="0" w:color="auto"/>
        <w:bottom w:val="none" w:sz="0" w:space="0" w:color="auto"/>
        <w:right w:val="none" w:sz="0" w:space="0" w:color="auto"/>
      </w:divBdr>
    </w:div>
    <w:div w:id="1180697621">
      <w:bodyDiv w:val="1"/>
      <w:marLeft w:val="0"/>
      <w:marRight w:val="0"/>
      <w:marTop w:val="0"/>
      <w:marBottom w:val="0"/>
      <w:divBdr>
        <w:top w:val="none" w:sz="0" w:space="0" w:color="auto"/>
        <w:left w:val="none" w:sz="0" w:space="0" w:color="auto"/>
        <w:bottom w:val="none" w:sz="0" w:space="0" w:color="auto"/>
        <w:right w:val="none" w:sz="0" w:space="0" w:color="auto"/>
      </w:divBdr>
    </w:div>
    <w:div w:id="1335260628">
      <w:bodyDiv w:val="1"/>
      <w:marLeft w:val="0"/>
      <w:marRight w:val="0"/>
      <w:marTop w:val="0"/>
      <w:marBottom w:val="0"/>
      <w:divBdr>
        <w:top w:val="none" w:sz="0" w:space="0" w:color="auto"/>
        <w:left w:val="none" w:sz="0" w:space="0" w:color="auto"/>
        <w:bottom w:val="none" w:sz="0" w:space="0" w:color="auto"/>
        <w:right w:val="none" w:sz="0" w:space="0" w:color="auto"/>
      </w:divBdr>
    </w:div>
    <w:div w:id="1367675066">
      <w:bodyDiv w:val="1"/>
      <w:marLeft w:val="0"/>
      <w:marRight w:val="0"/>
      <w:marTop w:val="0"/>
      <w:marBottom w:val="0"/>
      <w:divBdr>
        <w:top w:val="none" w:sz="0" w:space="0" w:color="auto"/>
        <w:left w:val="none" w:sz="0" w:space="0" w:color="auto"/>
        <w:bottom w:val="none" w:sz="0" w:space="0" w:color="auto"/>
        <w:right w:val="none" w:sz="0" w:space="0" w:color="auto"/>
      </w:divBdr>
    </w:div>
    <w:div w:id="1603612985">
      <w:bodyDiv w:val="1"/>
      <w:marLeft w:val="0"/>
      <w:marRight w:val="0"/>
      <w:marTop w:val="0"/>
      <w:marBottom w:val="0"/>
      <w:divBdr>
        <w:top w:val="none" w:sz="0" w:space="0" w:color="auto"/>
        <w:left w:val="none" w:sz="0" w:space="0" w:color="auto"/>
        <w:bottom w:val="none" w:sz="0" w:space="0" w:color="auto"/>
        <w:right w:val="none" w:sz="0" w:space="0" w:color="auto"/>
      </w:divBdr>
    </w:div>
    <w:div w:id="1819345363">
      <w:bodyDiv w:val="1"/>
      <w:marLeft w:val="0"/>
      <w:marRight w:val="0"/>
      <w:marTop w:val="0"/>
      <w:marBottom w:val="0"/>
      <w:divBdr>
        <w:top w:val="none" w:sz="0" w:space="0" w:color="auto"/>
        <w:left w:val="none" w:sz="0" w:space="0" w:color="auto"/>
        <w:bottom w:val="none" w:sz="0" w:space="0" w:color="auto"/>
        <w:right w:val="none" w:sz="0" w:space="0" w:color="auto"/>
      </w:divBdr>
    </w:div>
    <w:div w:id="196111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E0258-C7FF-4AE2-A905-59795456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1477</TotalTime>
  <Pages>1</Pages>
  <Words>789</Words>
  <Characters>4501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Отдел  экономики</Company>
  <LinksUpToDate>false</LinksUpToDate>
  <CharactersWithSpaces>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ekon</dc:creator>
  <cp:keywords/>
  <dc:description/>
  <cp:lastModifiedBy>DoroshenkO</cp:lastModifiedBy>
  <cp:revision>85</cp:revision>
  <cp:lastPrinted>2013-05-14T10:10:00Z</cp:lastPrinted>
  <dcterms:created xsi:type="dcterms:W3CDTF">2013-02-27T13:36:00Z</dcterms:created>
  <dcterms:modified xsi:type="dcterms:W3CDTF">2021-02-17T13:36:00Z</dcterms:modified>
</cp:coreProperties>
</file>